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6FB2444C" w:rsidR="00060B94" w:rsidRPr="00FD155F" w:rsidRDefault="00F20CE3" w:rsidP="00095B51">
            <w:pPr>
              <w:rPr>
                <w:rFonts w:asciiTheme="minorHAnsi" w:hAnsiTheme="minorHAnsi"/>
                <w:b/>
                <w:bCs/>
                <w:sz w:val="22"/>
                <w:szCs w:val="22"/>
              </w:rPr>
            </w:pPr>
            <w:r>
              <w:rPr>
                <w:rFonts w:asciiTheme="minorHAnsi" w:hAnsiTheme="minorHAnsi"/>
                <w:b/>
                <w:bCs/>
                <w:sz w:val="22"/>
                <w:szCs w:val="22"/>
              </w:rPr>
              <w:t>Brivee Mueller</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234D49DA" w14:textId="77777777" w:rsidR="00060B94" w:rsidRDefault="00F20CE3" w:rsidP="00095B51">
            <w:pPr>
              <w:rPr>
                <w:rFonts w:asciiTheme="minorHAnsi" w:hAnsiTheme="minorHAnsi" w:cs="Times New Roman"/>
                <w:sz w:val="22"/>
                <w:szCs w:val="22"/>
              </w:rPr>
            </w:pPr>
            <w:r>
              <w:rPr>
                <w:rFonts w:asciiTheme="minorHAnsi" w:hAnsiTheme="minorHAnsi" w:cs="Times New Roman"/>
                <w:sz w:val="22"/>
                <w:szCs w:val="22"/>
              </w:rPr>
              <w:t xml:space="preserve">Kindergarten </w:t>
            </w:r>
          </w:p>
          <w:p w14:paraId="66970788" w14:textId="4CDE239A" w:rsidR="00295564" w:rsidRPr="00FD155F" w:rsidRDefault="00295564" w:rsidP="00095B51">
            <w:pPr>
              <w:rPr>
                <w:rFonts w:asciiTheme="minorHAnsi" w:hAnsiTheme="minorHAnsi" w:cs="Times New Roman"/>
                <w:sz w:val="22"/>
                <w:szCs w:val="22"/>
              </w:rPr>
            </w:pPr>
            <w:r>
              <w:rPr>
                <w:rFonts w:asciiTheme="minorHAnsi" w:hAnsiTheme="minorHAnsi" w:cs="Times New Roman"/>
                <w:sz w:val="22"/>
                <w:szCs w:val="22"/>
              </w:rPr>
              <w:t xml:space="preserve">*Note: even though this lesson is geared for Kindergarten, it can be adapted for any primary grade. </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45245814" w:rsidR="00060B94" w:rsidRPr="00FD155F" w:rsidRDefault="00295564" w:rsidP="00095B51">
            <w:pPr>
              <w:rPr>
                <w:rFonts w:asciiTheme="minorHAnsi" w:hAnsiTheme="minorHAnsi" w:cs="Times New Roman"/>
                <w:sz w:val="22"/>
                <w:szCs w:val="22"/>
              </w:rPr>
            </w:pPr>
            <w:r>
              <w:rPr>
                <w:rFonts w:asciiTheme="minorHAnsi" w:hAnsiTheme="minorHAnsi" w:cs="Times New Roman"/>
                <w:sz w:val="22"/>
                <w:szCs w:val="22"/>
              </w:rPr>
              <w:t xml:space="preserve">French and Arts Education: Learning the French Words for Colors through Class Activity. </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3875003D" w:rsidR="00060B94" w:rsidRPr="00FD155F" w:rsidRDefault="00732D84" w:rsidP="00095B51">
            <w:pPr>
              <w:rPr>
                <w:rFonts w:asciiTheme="minorHAnsi" w:hAnsiTheme="minorHAnsi" w:cs="Times New Roman"/>
                <w:sz w:val="22"/>
                <w:szCs w:val="22"/>
              </w:rPr>
            </w:pPr>
            <w:r>
              <w:rPr>
                <w:rFonts w:asciiTheme="minorHAnsi" w:hAnsiTheme="minorHAnsi" w:cs="Times New Roman"/>
                <w:sz w:val="22"/>
                <w:szCs w:val="22"/>
              </w:rPr>
              <w:t>July 22</w:t>
            </w:r>
            <w:r w:rsidRPr="00732D84">
              <w:rPr>
                <w:rFonts w:asciiTheme="minorHAnsi" w:hAnsiTheme="minorHAnsi" w:cs="Times New Roman"/>
                <w:sz w:val="22"/>
                <w:szCs w:val="22"/>
                <w:vertAlign w:val="superscript"/>
              </w:rPr>
              <w:t>nd</w:t>
            </w:r>
            <w:r>
              <w:rPr>
                <w:rFonts w:asciiTheme="minorHAnsi" w:hAnsiTheme="minorHAnsi" w:cs="Times New Roman"/>
                <w:sz w:val="22"/>
                <w:szCs w:val="22"/>
              </w:rPr>
              <w:t>, 2021</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68C953C3" w:rsidR="00060B94" w:rsidRPr="00FD155F" w:rsidRDefault="00295564" w:rsidP="00095B51">
            <w:pPr>
              <w:rPr>
                <w:rFonts w:asciiTheme="minorHAnsi" w:hAnsiTheme="minorHAnsi" w:cs="Times New Roman"/>
                <w:sz w:val="22"/>
                <w:szCs w:val="22"/>
              </w:rPr>
            </w:pPr>
            <w:r>
              <w:rPr>
                <w:rFonts w:asciiTheme="minorHAnsi" w:hAnsiTheme="minorHAnsi" w:cs="Times New Roman"/>
                <w:sz w:val="22"/>
                <w:szCs w:val="22"/>
              </w:rPr>
              <w:t xml:space="preserve">45min. </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2E1E5ED0" w14:textId="75EC949E" w:rsidR="00CE63F0" w:rsidRDefault="00295564" w:rsidP="00672217">
            <w:hyperlink r:id="rId9" w:history="1">
              <w:r w:rsidRPr="00643AAF">
                <w:rPr>
                  <w:rStyle w:val="Hyperlink"/>
                </w:rPr>
                <w:t>https://curriculum.gov.bc.ca/curriculum/arts-education/K/core</w:t>
              </w:r>
            </w:hyperlink>
          </w:p>
          <w:p w14:paraId="119F7B5C" w14:textId="0709ABC9" w:rsidR="00295564" w:rsidRDefault="00295564" w:rsidP="00672217">
            <w:hyperlink r:id="rId10" w:history="1">
              <w:r w:rsidRPr="00643AAF">
                <w:rPr>
                  <w:rStyle w:val="Hyperlink"/>
                </w:rPr>
                <w:t>https://curriculum.gov.bc.ca/curriculum/francais-langue-premiere/k/core</w:t>
              </w:r>
            </w:hyperlink>
          </w:p>
          <w:p w14:paraId="7D81F89E" w14:textId="4F5CD444" w:rsidR="00295564" w:rsidRPr="00295564" w:rsidRDefault="00295564" w:rsidP="00295564">
            <w:pPr>
              <w:rPr>
                <w:lang w:val="en-CA"/>
              </w:rPr>
            </w:pPr>
            <w:r w:rsidRPr="00295564">
              <w:rPr>
                <w:lang w:val="en-CA"/>
              </w:rPr>
              <w:t>Learn the Colours in French - Song for Children (and adults)</w:t>
            </w:r>
            <w:r>
              <w:rPr>
                <w:lang w:val="en-CA"/>
              </w:rPr>
              <w:t xml:space="preserve">: </w:t>
            </w:r>
            <w:hyperlink r:id="rId11" w:history="1">
              <w:r w:rsidRPr="00643AAF">
                <w:rPr>
                  <w:rStyle w:val="Hyperlink"/>
                  <w:lang w:val="en-CA"/>
                </w:rPr>
                <w:t>https://www.youtube.com/watch?v=237k2uxs2gw</w:t>
              </w:r>
            </w:hyperlink>
            <w:r>
              <w:rPr>
                <w:lang w:val="en-CA"/>
              </w:rPr>
              <w:t xml:space="preserve">. </w:t>
            </w:r>
          </w:p>
          <w:p w14:paraId="31D430D1" w14:textId="77777777" w:rsidR="00295564" w:rsidRDefault="00295564" w:rsidP="00672217"/>
          <w:p w14:paraId="205B0825" w14:textId="100E5A00" w:rsidR="00295564" w:rsidRPr="00FD155F" w:rsidRDefault="00295564"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1E53D407" w:rsidR="00060B94" w:rsidRDefault="00060B94" w:rsidP="00095B51">
            <w:pPr>
              <w:rPr>
                <w:rFonts w:asciiTheme="minorHAnsi" w:hAnsiTheme="minorHAnsi" w:cstheme="minorHAnsi"/>
                <w:sz w:val="22"/>
                <w:szCs w:val="22"/>
              </w:rPr>
            </w:pPr>
          </w:p>
          <w:p w14:paraId="10F9E571" w14:textId="7A67CBFB" w:rsidR="00295564" w:rsidRDefault="00295564" w:rsidP="00095B51">
            <w:pPr>
              <w:rPr>
                <w:rFonts w:asciiTheme="minorHAnsi" w:hAnsiTheme="minorHAnsi" w:cstheme="minorHAnsi"/>
                <w:sz w:val="22"/>
                <w:szCs w:val="22"/>
              </w:rPr>
            </w:pPr>
            <w:r>
              <w:rPr>
                <w:rFonts w:asciiTheme="minorHAnsi" w:hAnsiTheme="minorHAnsi" w:cstheme="minorHAnsi"/>
                <w:sz w:val="22"/>
                <w:szCs w:val="22"/>
              </w:rPr>
              <w:t xml:space="preserve">Even though it is not until the grade 5 curriculum when French is formally introduced into the BC curriculum, learning vocabulary and language before then can help student’s success and aid with student readiness for their future. By teaching French at an early age like Kindergarten, it helps the students grasp and become familiar with the language, so they have a greater level of comfortability and knowledge in the upcoming years. Teaching French, or any other language can also promote diversity and support other language learners by fostering understanding between students. </w:t>
            </w:r>
          </w:p>
          <w:p w14:paraId="04E01A12" w14:textId="2454E8F3" w:rsidR="00295564" w:rsidRDefault="00295564" w:rsidP="00095B51">
            <w:pPr>
              <w:rPr>
                <w:rFonts w:asciiTheme="minorHAnsi" w:hAnsiTheme="minorHAnsi" w:cstheme="minorHAnsi"/>
                <w:sz w:val="22"/>
                <w:szCs w:val="22"/>
              </w:rPr>
            </w:pPr>
          </w:p>
          <w:p w14:paraId="687985E5" w14:textId="61D66A72" w:rsidR="00295564" w:rsidRPr="00C16AB3" w:rsidRDefault="00295564" w:rsidP="00095B51">
            <w:pPr>
              <w:rPr>
                <w:rFonts w:asciiTheme="minorHAnsi" w:hAnsiTheme="minorHAnsi" w:cstheme="minorHAnsi"/>
                <w:sz w:val="22"/>
                <w:szCs w:val="22"/>
              </w:rPr>
            </w:pPr>
            <w:r>
              <w:rPr>
                <w:rFonts w:asciiTheme="minorHAnsi" w:hAnsiTheme="minorHAnsi" w:cstheme="minorHAnsi"/>
                <w:sz w:val="22"/>
                <w:szCs w:val="22"/>
              </w:rPr>
              <w:t xml:space="preserve">This lesson will introduce students to the French vocabulary for the various colors that they have already learned at this point in their educational journey. This learning is relevant for these students because learning the different colors is already in the Kindergarten curriculum so this lesson will expand on their existing knowledge in a fun and meaningful way. </w:t>
            </w:r>
            <w:r w:rsidR="00E4219B">
              <w:rPr>
                <w:rFonts w:asciiTheme="minorHAnsi" w:hAnsiTheme="minorHAnsi" w:cstheme="minorHAnsi"/>
                <w:sz w:val="22"/>
                <w:szCs w:val="22"/>
              </w:rPr>
              <w:t xml:space="preserve">Please note that at the time this lesson would be carried out, the students would be able to recognize all of the colors mentioned in this lesson so that the new learning would only be the new French terms. </w:t>
            </w:r>
          </w:p>
          <w:p w14:paraId="4D3687B7" w14:textId="77777777" w:rsidR="00B107CF" w:rsidRPr="00C16AB3" w:rsidRDefault="00B107CF" w:rsidP="00095B51">
            <w:pPr>
              <w:rPr>
                <w:rFonts w:asciiTheme="minorHAnsi" w:hAnsiTheme="minorHAnsi" w:cstheme="minorHAnsi"/>
                <w:sz w:val="22"/>
                <w:szCs w:val="22"/>
              </w:rPr>
            </w:pP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2"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468CAFA9" w:rsidR="00FD155F" w:rsidRPr="00C16AB3" w:rsidRDefault="00FD155F" w:rsidP="004E7F5F">
            <w:pPr>
              <w:pStyle w:val="ListParagraph"/>
              <w:ind w:left="0"/>
              <w:rPr>
                <w:rFonts w:asciiTheme="minorHAnsi" w:hAnsiTheme="minorHAnsi" w:cstheme="minorHAnsi"/>
                <w:b/>
                <w:sz w:val="22"/>
                <w:szCs w:val="22"/>
              </w:rPr>
            </w:pP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1893635A" w14:textId="77777777" w:rsidR="00897936" w:rsidRDefault="00897936" w:rsidP="004E7F5F">
            <w:pPr>
              <w:pStyle w:val="ListParagraph"/>
              <w:ind w:left="0"/>
              <w:rPr>
                <w:rFonts w:asciiTheme="minorHAnsi" w:hAnsiTheme="minorHAnsi" w:cstheme="minorHAnsi"/>
                <w:b/>
                <w:sz w:val="22"/>
                <w:szCs w:val="22"/>
              </w:rPr>
            </w:pPr>
          </w:p>
          <w:p w14:paraId="56B20CF3" w14:textId="03EC3AAB" w:rsidR="00FD155F" w:rsidRDefault="00BD46E5"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Critical and Reflective Thinking: </w:t>
            </w:r>
          </w:p>
          <w:p w14:paraId="7D0EC789" w14:textId="00AB2264" w:rsidR="00BD46E5" w:rsidRPr="00BD46E5" w:rsidRDefault="00BD46E5" w:rsidP="00BD46E5">
            <w:pPr>
              <w:pStyle w:val="ListParagraph"/>
              <w:numPr>
                <w:ilvl w:val="0"/>
                <w:numId w:val="13"/>
              </w:numPr>
              <w:rPr>
                <w:rFonts w:asciiTheme="minorHAnsi" w:hAnsiTheme="minorHAnsi" w:cstheme="minorHAnsi"/>
                <w:b/>
                <w:sz w:val="22"/>
                <w:szCs w:val="22"/>
                <w:lang w:val="en-CA"/>
              </w:rPr>
            </w:pPr>
            <w:r>
              <w:rPr>
                <w:rFonts w:asciiTheme="minorHAnsi" w:hAnsiTheme="minorHAnsi" w:cstheme="minorHAnsi"/>
                <w:b/>
                <w:sz w:val="22"/>
                <w:szCs w:val="22"/>
              </w:rPr>
              <w:lastRenderedPageBreak/>
              <w:t>“</w:t>
            </w:r>
            <w:r w:rsidRPr="00BD46E5">
              <w:rPr>
                <w:rFonts w:asciiTheme="minorHAnsi" w:hAnsiTheme="minorHAnsi" w:cstheme="minorHAnsi"/>
                <w:b/>
                <w:bCs/>
                <w:sz w:val="22"/>
                <w:szCs w:val="22"/>
                <w:lang w:val="en-CA"/>
              </w:rPr>
              <w:t>I can gather and combine new evidence with what I already know to develop reasoned conclusions, judgments, or plans.</w:t>
            </w:r>
            <w:r>
              <w:rPr>
                <w:rFonts w:asciiTheme="minorHAnsi" w:hAnsiTheme="minorHAnsi" w:cstheme="minorHAnsi"/>
                <w:b/>
                <w:bCs/>
                <w:sz w:val="22"/>
                <w:szCs w:val="22"/>
                <w:lang w:val="en-CA"/>
              </w:rPr>
              <w:t>”</w:t>
            </w:r>
          </w:p>
          <w:p w14:paraId="17DB7217" w14:textId="77777777" w:rsidR="00BD46E5" w:rsidRDefault="00BD46E5" w:rsidP="00BD46E5">
            <w:pPr>
              <w:pStyle w:val="ListParagraph"/>
              <w:numPr>
                <w:ilvl w:val="0"/>
                <w:numId w:val="13"/>
              </w:numPr>
              <w:rPr>
                <w:rFonts w:asciiTheme="minorHAnsi" w:hAnsiTheme="minorHAnsi" w:cstheme="minorHAnsi"/>
                <w:b/>
                <w:sz w:val="22"/>
                <w:szCs w:val="22"/>
              </w:rPr>
            </w:pPr>
            <w:r>
              <w:rPr>
                <w:rFonts w:asciiTheme="minorHAnsi" w:hAnsiTheme="minorHAnsi" w:cstheme="minorHAnsi"/>
                <w:b/>
                <w:sz w:val="22"/>
                <w:szCs w:val="22"/>
              </w:rPr>
              <w:t xml:space="preserve">At this point, the students have learned and are familiar with the English words for the colors. For this lesson, they will be using their previous knowledge to connect their new French vocabulary learning. </w:t>
            </w:r>
          </w:p>
          <w:p w14:paraId="2B47C16F" w14:textId="508EF861" w:rsidR="00897936" w:rsidRPr="00897936" w:rsidRDefault="00897936" w:rsidP="00897936">
            <w:pPr>
              <w:rPr>
                <w:rFonts w:asciiTheme="minorHAnsi" w:hAnsiTheme="minorHAnsi" w:cstheme="minorHAnsi"/>
                <w:b/>
                <w:sz w:val="22"/>
                <w:szCs w:val="22"/>
              </w:rPr>
            </w:pPr>
          </w:p>
        </w:tc>
        <w:tc>
          <w:tcPr>
            <w:tcW w:w="3735" w:type="dxa"/>
            <w:tcBorders>
              <w:bottom w:val="single" w:sz="4" w:space="0" w:color="auto"/>
            </w:tcBorders>
          </w:tcPr>
          <w:p w14:paraId="7AD4950A" w14:textId="77777777" w:rsidR="00FD155F" w:rsidRPr="00C16AB3" w:rsidRDefault="00FD155F" w:rsidP="004E7F5F">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6"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00498E51" w:rsidR="00FD155F"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20E57333" w14:textId="77777777" w:rsidR="00897936" w:rsidRPr="00C16AB3" w:rsidRDefault="00897936"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4EBC5D5F" w14:textId="26DCD0F8" w:rsidR="00A072DE" w:rsidRPr="00C16AB3" w:rsidRDefault="00897936" w:rsidP="004E7F5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 xml:space="preserve">Learning is holistic, reflexive, reflective, experimental and relational (focused on connectedness, on reciprocal relationships, and a sense of place). </w:t>
            </w:r>
          </w:p>
          <w:p w14:paraId="3FB7A660" w14:textId="4291DE52"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4E7F5F">
            <w:pPr>
              <w:rPr>
                <w:rFonts w:asciiTheme="minorHAnsi" w:hAnsiTheme="minorHAnsi" w:cstheme="minorHAnsi"/>
                <w:b/>
                <w:sz w:val="22"/>
                <w:szCs w:val="22"/>
              </w:rPr>
            </w:pPr>
          </w:p>
          <w:p w14:paraId="388AB279" w14:textId="686CFCA7" w:rsidR="00C81616" w:rsidRDefault="00BF5079" w:rsidP="004E7F5F">
            <w:pPr>
              <w:rPr>
                <w:rFonts w:asciiTheme="minorHAnsi" w:hAnsiTheme="minorHAnsi" w:cstheme="minorHAnsi"/>
                <w:b/>
                <w:sz w:val="22"/>
                <w:szCs w:val="22"/>
              </w:rPr>
            </w:pPr>
            <w:r>
              <w:rPr>
                <w:rFonts w:asciiTheme="minorHAnsi" w:hAnsiTheme="minorHAnsi" w:cstheme="minorHAnsi"/>
                <w:b/>
                <w:sz w:val="22"/>
                <w:szCs w:val="22"/>
              </w:rPr>
              <w:t xml:space="preserve">In this lesson the students will be expanding and building on their existing knowledge to learn new French vocabulary words. </w:t>
            </w:r>
          </w:p>
          <w:p w14:paraId="38258862" w14:textId="7D4F3FBA" w:rsidR="00BF5079" w:rsidRDefault="00BF5079" w:rsidP="004E7F5F">
            <w:pPr>
              <w:rPr>
                <w:rFonts w:asciiTheme="minorHAnsi" w:hAnsiTheme="minorHAnsi" w:cstheme="minorHAnsi"/>
                <w:b/>
                <w:sz w:val="22"/>
                <w:szCs w:val="22"/>
              </w:rPr>
            </w:pPr>
            <w:r>
              <w:rPr>
                <w:rFonts w:asciiTheme="minorHAnsi" w:hAnsiTheme="minorHAnsi" w:cstheme="minorHAnsi"/>
                <w:b/>
                <w:sz w:val="22"/>
                <w:szCs w:val="22"/>
              </w:rPr>
              <w:t xml:space="preserve">Students will have to be reflective and connect the knowledge they have learned in the past to this new learning experience. </w:t>
            </w:r>
          </w:p>
          <w:p w14:paraId="644CC40B" w14:textId="0DD1E44F" w:rsidR="00BF5079" w:rsidRPr="00C16AB3" w:rsidRDefault="00BF5079" w:rsidP="004E7F5F">
            <w:pPr>
              <w:rPr>
                <w:rFonts w:asciiTheme="minorHAnsi" w:hAnsiTheme="minorHAnsi" w:cstheme="minorHAnsi"/>
                <w:b/>
                <w:sz w:val="22"/>
                <w:szCs w:val="22"/>
              </w:rPr>
            </w:pPr>
            <w:r>
              <w:rPr>
                <w:rFonts w:asciiTheme="minorHAnsi" w:hAnsiTheme="minorHAnsi" w:cstheme="minorHAnsi"/>
                <w:b/>
                <w:sz w:val="22"/>
                <w:szCs w:val="22"/>
              </w:rPr>
              <w:t xml:space="preserve">Students will also have to focus on their classroom relationships in order to support and respect one another as they learn a new language vocabulary together. </w:t>
            </w:r>
          </w:p>
          <w:p w14:paraId="2585C5BA" w14:textId="77777777" w:rsidR="00C81616" w:rsidRPr="00C16AB3" w:rsidRDefault="00C81616" w:rsidP="004E7F5F">
            <w:pPr>
              <w:rPr>
                <w:rFonts w:asciiTheme="minorHAnsi" w:hAnsiTheme="minorHAnsi" w:cstheme="minorHAnsi"/>
                <w:b/>
                <w:sz w:val="22"/>
                <w:szCs w:val="22"/>
              </w:rPr>
            </w:pPr>
          </w:p>
          <w:p w14:paraId="326FCE06" w14:textId="77777777" w:rsidR="00C81616" w:rsidRPr="00C16AB3" w:rsidRDefault="00C81616" w:rsidP="004E7F5F">
            <w:pPr>
              <w:rPr>
                <w:rFonts w:asciiTheme="minorHAnsi" w:hAnsiTheme="minorHAnsi" w:cstheme="minorHAnsi"/>
                <w:b/>
                <w:sz w:val="22"/>
                <w:szCs w:val="22"/>
              </w:rPr>
            </w:pP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931B55" w:rsidRDefault="00874C93" w:rsidP="008816EA">
      <w:pPr>
        <w:ind w:right="310"/>
        <w:rPr>
          <w:rFonts w:asciiTheme="minorHAnsi" w:hAnsiTheme="minorHAnsi"/>
          <w:b/>
          <w:bCs/>
          <w:sz w:val="22"/>
          <w:szCs w:val="22"/>
          <w:lang w:val="fr-CA"/>
        </w:rPr>
      </w:pPr>
      <w:r w:rsidRPr="00931B55">
        <w:rPr>
          <w:rFonts w:asciiTheme="minorHAnsi" w:hAnsiTheme="minorHAnsi"/>
          <w:b/>
          <w:bCs/>
          <w:sz w:val="22"/>
          <w:szCs w:val="22"/>
          <w:lang w:val="fr-CA"/>
        </w:rPr>
        <w:t xml:space="preserve">Curriculum Connections: </w:t>
      </w:r>
      <w:hyperlink r:id="rId17" w:history="1">
        <w:r w:rsidR="004D4659" w:rsidRPr="00931B55">
          <w:rPr>
            <w:rStyle w:val="Hyperlink"/>
            <w:lang w:val="fr-CA"/>
          </w:rPr>
          <w:t>https://curriculum.gov.bc.ca/</w:t>
        </w:r>
      </w:hyperlink>
      <w:r w:rsidR="004D4659" w:rsidRPr="00931B55">
        <w:rPr>
          <w:lang w:val="fr-CA"/>
        </w:rPr>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0BD9E5C4" w:rsidR="008816EA" w:rsidRDefault="008816EA" w:rsidP="00095B51">
            <w:pPr>
              <w:rPr>
                <w:rFonts w:asciiTheme="minorHAnsi" w:hAnsiTheme="minorHAnsi" w:cs="Times New Roman"/>
                <w:sz w:val="22"/>
                <w:szCs w:val="22"/>
              </w:rPr>
            </w:pPr>
          </w:p>
          <w:p w14:paraId="3C5F511D" w14:textId="240341C4" w:rsidR="00DC6ED2" w:rsidRPr="00DC6ED2" w:rsidRDefault="00DC6ED2" w:rsidP="00DC6ED2">
            <w:pPr>
              <w:rPr>
                <w:rFonts w:asciiTheme="minorHAnsi" w:hAnsiTheme="minorHAnsi" w:cs="Times New Roman"/>
                <w:sz w:val="22"/>
                <w:szCs w:val="22"/>
                <w:lang w:val="en-CA"/>
              </w:rPr>
            </w:pPr>
            <w:proofErr w:type="spellStart"/>
            <w:r w:rsidRPr="00DC6ED2">
              <w:rPr>
                <w:rFonts w:asciiTheme="minorHAnsi" w:hAnsiTheme="minorHAnsi" w:cs="Times New Roman"/>
                <w:sz w:val="22"/>
                <w:szCs w:val="22"/>
                <w:lang w:val="en-CA"/>
              </w:rPr>
              <w:t>Français</w:t>
            </w:r>
            <w:proofErr w:type="spellEnd"/>
            <w:r w:rsidRPr="00DC6ED2">
              <w:rPr>
                <w:rFonts w:asciiTheme="minorHAnsi" w:hAnsiTheme="minorHAnsi" w:cs="Times New Roman"/>
                <w:sz w:val="22"/>
                <w:szCs w:val="22"/>
                <w:lang w:val="en-CA"/>
              </w:rPr>
              <w:t xml:space="preserve"> langue première K</w:t>
            </w:r>
            <w:r>
              <w:rPr>
                <w:rFonts w:asciiTheme="minorHAnsi" w:hAnsiTheme="minorHAnsi" w:cs="Times New Roman"/>
                <w:sz w:val="22"/>
                <w:szCs w:val="22"/>
                <w:lang w:val="en-CA"/>
              </w:rPr>
              <w:t>:</w:t>
            </w:r>
          </w:p>
          <w:p w14:paraId="54D811AC" w14:textId="77777777" w:rsidR="00DC6ED2" w:rsidRPr="00DC6ED2" w:rsidRDefault="00DC6ED2" w:rsidP="00DC6ED2">
            <w:pPr>
              <w:rPr>
                <w:rFonts w:asciiTheme="minorHAnsi" w:hAnsiTheme="minorHAnsi" w:cs="Times New Roman"/>
                <w:sz w:val="22"/>
                <w:szCs w:val="22"/>
                <w:lang w:val="en-CA"/>
              </w:rPr>
            </w:pPr>
            <w:r w:rsidRPr="00DC6ED2">
              <w:rPr>
                <w:rFonts w:asciiTheme="minorHAnsi" w:hAnsiTheme="minorHAnsi" w:cs="Times New Roman"/>
                <w:sz w:val="22"/>
                <w:szCs w:val="22"/>
                <w:lang w:val="en-CA"/>
              </w:rPr>
              <w:t>Images and written words convey meaning.</w:t>
            </w:r>
          </w:p>
          <w:p w14:paraId="41504BEC" w14:textId="64290C4C" w:rsidR="00DC6ED2" w:rsidRDefault="00DC6ED2" w:rsidP="00095B51">
            <w:pPr>
              <w:rPr>
                <w:rFonts w:asciiTheme="minorHAnsi" w:hAnsiTheme="minorHAnsi" w:cs="Times New Roman"/>
                <w:sz w:val="22"/>
                <w:szCs w:val="22"/>
              </w:rPr>
            </w:pPr>
          </w:p>
          <w:p w14:paraId="15C9A9B6" w14:textId="16A025E0" w:rsidR="00DC6ED2" w:rsidRPr="0007203A" w:rsidRDefault="00DC6ED2" w:rsidP="00095B51">
            <w:pPr>
              <w:rPr>
                <w:rFonts w:asciiTheme="minorHAnsi" w:hAnsiTheme="minorHAnsi" w:cs="Times New Roman"/>
                <w:sz w:val="22"/>
                <w:szCs w:val="22"/>
              </w:rPr>
            </w:pPr>
            <w:r>
              <w:rPr>
                <w:rFonts w:asciiTheme="minorHAnsi" w:hAnsiTheme="minorHAnsi" w:cs="Times New Roman"/>
                <w:sz w:val="22"/>
                <w:szCs w:val="22"/>
              </w:rPr>
              <w:t xml:space="preserve">Arts Education: </w:t>
            </w:r>
          </w:p>
          <w:p w14:paraId="0AD4414D" w14:textId="656D5B68" w:rsidR="00DC6ED2" w:rsidRPr="0007203A" w:rsidRDefault="00DC6ED2" w:rsidP="00095B51">
            <w:pPr>
              <w:rPr>
                <w:rFonts w:asciiTheme="minorHAnsi" w:hAnsiTheme="minorHAnsi" w:cs="Times New Roman"/>
                <w:sz w:val="22"/>
                <w:szCs w:val="22"/>
              </w:rPr>
            </w:pPr>
            <w:r>
              <w:rPr>
                <w:rFonts w:asciiTheme="minorHAnsi" w:hAnsiTheme="minorHAnsi" w:cs="Times New Roman"/>
                <w:sz w:val="22"/>
                <w:szCs w:val="22"/>
              </w:rPr>
              <w:t xml:space="preserve">Engagement in the arts creates opportunities for inquiry through purposeful play. </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7598F668" w14:textId="0831F1E4" w:rsidR="00DC6ED2" w:rsidRDefault="00DC6ED2" w:rsidP="00095B51">
            <w:pPr>
              <w:rPr>
                <w:rFonts w:asciiTheme="minorHAnsi" w:hAnsiTheme="minorHAnsi" w:cs="Times New Roman"/>
                <w:sz w:val="22"/>
                <w:szCs w:val="22"/>
              </w:rPr>
            </w:pPr>
          </w:p>
          <w:p w14:paraId="7F195FE9" w14:textId="19363742" w:rsidR="00DC6ED2" w:rsidRPr="0007203A" w:rsidRDefault="00DC6ED2" w:rsidP="00095B51">
            <w:pPr>
              <w:rPr>
                <w:rFonts w:asciiTheme="minorHAnsi" w:hAnsiTheme="minorHAnsi" w:cs="Times New Roman"/>
                <w:sz w:val="22"/>
                <w:szCs w:val="22"/>
              </w:rPr>
            </w:pPr>
            <w:r>
              <w:rPr>
                <w:rFonts w:asciiTheme="minorHAnsi" w:hAnsiTheme="minorHAnsi" w:cs="Times New Roman"/>
                <w:sz w:val="22"/>
                <w:szCs w:val="22"/>
              </w:rPr>
              <w:lastRenderedPageBreak/>
              <w:t xml:space="preserve">How can I use my existing knowledge to help me learn a new language vocabulary?  </w:t>
            </w:r>
          </w:p>
          <w:p w14:paraId="3B7E27AA" w14:textId="77777777" w:rsidR="00FD155F" w:rsidRPr="0007203A" w:rsidRDefault="00FD155F" w:rsidP="00095B51">
            <w:pPr>
              <w:rPr>
                <w:rFonts w:asciiTheme="minorHAnsi" w:hAnsiTheme="minorHAnsi" w:cs="Times New Roman"/>
                <w:sz w:val="22"/>
                <w:szCs w:val="22"/>
              </w:rPr>
            </w:pP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lastRenderedPageBreak/>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4DF8711" w14:textId="77777777" w:rsidR="008B671D" w:rsidRPr="0007203A" w:rsidRDefault="008B671D" w:rsidP="00874C93">
            <w:pPr>
              <w:rPr>
                <w:rFonts w:asciiTheme="minorHAnsi" w:hAnsiTheme="minorHAnsi" w:cs="Times New Roman"/>
                <w:sz w:val="22"/>
                <w:szCs w:val="22"/>
              </w:rPr>
            </w:pPr>
          </w:p>
          <w:p w14:paraId="2B0B39BB" w14:textId="77777777" w:rsidR="00DC6ED2" w:rsidRPr="00DC6ED2" w:rsidRDefault="00DC6ED2" w:rsidP="00DC6ED2">
            <w:pPr>
              <w:rPr>
                <w:rFonts w:asciiTheme="minorHAnsi" w:hAnsiTheme="minorHAnsi" w:cs="Times New Roman"/>
                <w:sz w:val="22"/>
                <w:szCs w:val="22"/>
                <w:lang w:val="en-CA"/>
              </w:rPr>
            </w:pPr>
            <w:proofErr w:type="spellStart"/>
            <w:r w:rsidRPr="00DC6ED2">
              <w:rPr>
                <w:rFonts w:asciiTheme="minorHAnsi" w:hAnsiTheme="minorHAnsi" w:cs="Times New Roman"/>
                <w:sz w:val="22"/>
                <w:szCs w:val="22"/>
                <w:lang w:val="en-CA"/>
              </w:rPr>
              <w:t>Français</w:t>
            </w:r>
            <w:proofErr w:type="spellEnd"/>
            <w:r w:rsidRPr="00DC6ED2">
              <w:rPr>
                <w:rFonts w:asciiTheme="minorHAnsi" w:hAnsiTheme="minorHAnsi" w:cs="Times New Roman"/>
                <w:sz w:val="22"/>
                <w:szCs w:val="22"/>
                <w:lang w:val="en-CA"/>
              </w:rPr>
              <w:t xml:space="preserve"> langue première K</w:t>
            </w:r>
            <w:r>
              <w:rPr>
                <w:rFonts w:asciiTheme="minorHAnsi" w:hAnsiTheme="minorHAnsi" w:cs="Times New Roman"/>
                <w:sz w:val="22"/>
                <w:szCs w:val="22"/>
                <w:lang w:val="en-CA"/>
              </w:rPr>
              <w:t>:</w:t>
            </w:r>
          </w:p>
          <w:p w14:paraId="7B72A19B" w14:textId="77777777" w:rsidR="00DC6ED2" w:rsidRPr="00DC6ED2" w:rsidRDefault="00DC6ED2" w:rsidP="00DC6ED2">
            <w:pPr>
              <w:rPr>
                <w:rFonts w:asciiTheme="minorHAnsi" w:hAnsiTheme="minorHAnsi" w:cs="Times New Roman"/>
                <w:sz w:val="22"/>
                <w:szCs w:val="22"/>
                <w:lang w:val="en-CA"/>
              </w:rPr>
            </w:pPr>
            <w:r w:rsidRPr="00DC6ED2">
              <w:rPr>
                <w:rFonts w:asciiTheme="minorHAnsi" w:hAnsiTheme="minorHAnsi" w:cs="Times New Roman"/>
                <w:sz w:val="22"/>
                <w:szCs w:val="22"/>
                <w:lang w:val="en-CA"/>
              </w:rPr>
              <w:t>Recognize and manipulate phonological units</w:t>
            </w:r>
          </w:p>
          <w:p w14:paraId="3E4D9C40" w14:textId="691DB447" w:rsidR="008B671D" w:rsidRPr="0007203A" w:rsidRDefault="008B671D" w:rsidP="00874C93">
            <w:pPr>
              <w:rPr>
                <w:rFonts w:asciiTheme="minorHAnsi" w:hAnsiTheme="minorHAnsi" w:cs="Times New Roman"/>
                <w:sz w:val="22"/>
                <w:szCs w:val="22"/>
              </w:rPr>
            </w:pPr>
          </w:p>
          <w:p w14:paraId="15F16B1A" w14:textId="77777777" w:rsidR="00DC6ED2" w:rsidRPr="0007203A" w:rsidRDefault="00DC6ED2" w:rsidP="00DC6ED2">
            <w:pPr>
              <w:rPr>
                <w:rFonts w:asciiTheme="minorHAnsi" w:hAnsiTheme="minorHAnsi" w:cs="Times New Roman"/>
                <w:sz w:val="22"/>
                <w:szCs w:val="22"/>
              </w:rPr>
            </w:pPr>
            <w:r>
              <w:rPr>
                <w:rFonts w:asciiTheme="minorHAnsi" w:hAnsiTheme="minorHAnsi" w:cs="Times New Roman"/>
                <w:sz w:val="22"/>
                <w:szCs w:val="22"/>
              </w:rPr>
              <w:t xml:space="preserve">Arts Education: </w:t>
            </w:r>
          </w:p>
          <w:p w14:paraId="3A31B067" w14:textId="6374B7E0" w:rsidR="00A072DE" w:rsidRPr="0007203A" w:rsidRDefault="00DC6ED2" w:rsidP="00874C93">
            <w:pPr>
              <w:rPr>
                <w:rFonts w:asciiTheme="minorHAnsi" w:hAnsiTheme="minorHAnsi" w:cs="Times New Roman"/>
                <w:sz w:val="22"/>
                <w:szCs w:val="22"/>
              </w:rPr>
            </w:pPr>
            <w:r>
              <w:rPr>
                <w:rFonts w:asciiTheme="minorHAnsi" w:hAnsiTheme="minorHAnsi" w:cs="Times New Roman"/>
                <w:sz w:val="22"/>
                <w:szCs w:val="22"/>
              </w:rPr>
              <w:t xml:space="preserve">Explore elements, processes, materials, movements, technologies, tools, and techniques of the arts (specifically visual arts characteristics). </w:t>
            </w: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77777777" w:rsidR="00A072DE" w:rsidRPr="0007203A" w:rsidRDefault="00A072DE" w:rsidP="00874C93">
            <w:pPr>
              <w:rPr>
                <w:rFonts w:asciiTheme="minorHAnsi" w:hAnsiTheme="minorHAnsi" w:cs="Times New Roman"/>
                <w:sz w:val="22"/>
                <w:szCs w:val="22"/>
              </w:rPr>
            </w:pPr>
          </w:p>
          <w:p w14:paraId="3B7614F3" w14:textId="7C5DB6BB" w:rsidR="00A072DE" w:rsidRPr="00DC6ED2" w:rsidRDefault="00DC6ED2" w:rsidP="00874C93">
            <w:pPr>
              <w:rPr>
                <w:rFonts w:asciiTheme="minorHAnsi" w:hAnsiTheme="minorHAnsi" w:cs="Times New Roman"/>
                <w:sz w:val="22"/>
                <w:szCs w:val="22"/>
                <w:lang w:val="en-CA"/>
              </w:rPr>
            </w:pPr>
            <w:proofErr w:type="spellStart"/>
            <w:r w:rsidRPr="00DC6ED2">
              <w:rPr>
                <w:rFonts w:asciiTheme="minorHAnsi" w:hAnsiTheme="minorHAnsi" w:cs="Times New Roman"/>
                <w:sz w:val="22"/>
                <w:szCs w:val="22"/>
                <w:lang w:val="en-CA"/>
              </w:rPr>
              <w:t>Français</w:t>
            </w:r>
            <w:proofErr w:type="spellEnd"/>
            <w:r w:rsidRPr="00DC6ED2">
              <w:rPr>
                <w:rFonts w:asciiTheme="minorHAnsi" w:hAnsiTheme="minorHAnsi" w:cs="Times New Roman"/>
                <w:sz w:val="22"/>
                <w:szCs w:val="22"/>
                <w:lang w:val="en-CA"/>
              </w:rPr>
              <w:t xml:space="preserve"> langue première K</w:t>
            </w:r>
            <w:r>
              <w:rPr>
                <w:rFonts w:asciiTheme="minorHAnsi" w:hAnsiTheme="minorHAnsi" w:cs="Times New Roman"/>
                <w:sz w:val="22"/>
                <w:szCs w:val="22"/>
                <w:lang w:val="en-CA"/>
              </w:rPr>
              <w:t>:</w:t>
            </w:r>
          </w:p>
          <w:p w14:paraId="1AEE02EB" w14:textId="76DDFA22" w:rsidR="00DC6ED2" w:rsidRPr="0007203A" w:rsidRDefault="00DC6ED2" w:rsidP="00874C93">
            <w:pPr>
              <w:rPr>
                <w:rFonts w:asciiTheme="minorHAnsi" w:hAnsiTheme="minorHAnsi" w:cs="Times New Roman"/>
                <w:sz w:val="22"/>
                <w:szCs w:val="22"/>
              </w:rPr>
            </w:pPr>
            <w:r>
              <w:rPr>
                <w:rFonts w:asciiTheme="minorHAnsi" w:hAnsiTheme="minorHAnsi" w:cs="Times New Roman"/>
                <w:sz w:val="22"/>
                <w:szCs w:val="22"/>
              </w:rPr>
              <w:t xml:space="preserve">Phonological awareness: words, syllables and phonemes </w:t>
            </w:r>
          </w:p>
          <w:p w14:paraId="07E7F7E5" w14:textId="77777777" w:rsidR="00A072DE" w:rsidRPr="0007203A" w:rsidRDefault="00A072DE" w:rsidP="00874C93">
            <w:pPr>
              <w:rPr>
                <w:rFonts w:asciiTheme="minorHAnsi" w:hAnsiTheme="minorHAnsi" w:cs="Times New Roman"/>
                <w:sz w:val="22"/>
                <w:szCs w:val="22"/>
              </w:rPr>
            </w:pPr>
          </w:p>
          <w:p w14:paraId="2CCF7B7C" w14:textId="77777777" w:rsidR="00DC6ED2" w:rsidRPr="0007203A" w:rsidRDefault="00DC6ED2" w:rsidP="00DC6ED2">
            <w:pPr>
              <w:rPr>
                <w:rFonts w:asciiTheme="minorHAnsi" w:hAnsiTheme="minorHAnsi" w:cs="Times New Roman"/>
                <w:sz w:val="22"/>
                <w:szCs w:val="22"/>
              </w:rPr>
            </w:pPr>
            <w:r>
              <w:rPr>
                <w:rFonts w:asciiTheme="minorHAnsi" w:hAnsiTheme="minorHAnsi" w:cs="Times New Roman"/>
                <w:sz w:val="22"/>
                <w:szCs w:val="22"/>
              </w:rPr>
              <w:t xml:space="preserve">Arts Education: </w:t>
            </w:r>
          </w:p>
          <w:p w14:paraId="457A49A0" w14:textId="61C41ECC" w:rsidR="00A072DE" w:rsidRPr="0007203A" w:rsidRDefault="00DC6ED2" w:rsidP="00874C93">
            <w:pPr>
              <w:rPr>
                <w:rFonts w:asciiTheme="minorHAnsi" w:hAnsiTheme="minorHAnsi" w:cs="Times New Roman"/>
                <w:sz w:val="22"/>
                <w:szCs w:val="22"/>
              </w:rPr>
            </w:pPr>
            <w:r>
              <w:rPr>
                <w:rFonts w:asciiTheme="minorHAnsi" w:hAnsiTheme="minorHAnsi" w:cs="Times New Roman"/>
                <w:sz w:val="22"/>
                <w:szCs w:val="22"/>
              </w:rPr>
              <w:t>Elements in the arts: color</w:t>
            </w:r>
            <w:r w:rsidR="002A5606">
              <w:rPr>
                <w:rFonts w:asciiTheme="minorHAnsi" w:hAnsiTheme="minorHAnsi" w:cs="Times New Roman"/>
                <w:sz w:val="22"/>
                <w:szCs w:val="22"/>
              </w:rPr>
              <w:t>s</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6CC7509F" w:rsidR="0007203A" w:rsidRDefault="00AA182A" w:rsidP="0007203A">
      <w:pPr>
        <w:rPr>
          <w:rFonts w:asciiTheme="minorHAnsi" w:hAnsiTheme="minorHAnsi" w:cstheme="minorHAnsi"/>
          <w:sz w:val="22"/>
          <w:szCs w:val="22"/>
        </w:rPr>
      </w:pPr>
      <w:r>
        <w:rPr>
          <w:rFonts w:asciiTheme="minorHAnsi" w:hAnsiTheme="minorHAnsi" w:cstheme="minorHAnsi"/>
          <w:sz w:val="22"/>
          <w:szCs w:val="22"/>
        </w:rPr>
        <w:t xml:space="preserve">During this language introduction lesson, the teacher will be checking for understanding by watching student engagement, attention and participation. </w:t>
      </w:r>
      <w:r w:rsidR="005179EF">
        <w:rPr>
          <w:rFonts w:asciiTheme="minorHAnsi" w:hAnsiTheme="minorHAnsi" w:cstheme="minorHAnsi"/>
          <w:sz w:val="22"/>
          <w:szCs w:val="22"/>
        </w:rPr>
        <w:t xml:space="preserve">Students will be active agents in their learning during this lesson and will get the chance to try out the new French vocabulary. The </w:t>
      </w:r>
      <w:r w:rsidR="00533E51">
        <w:rPr>
          <w:rFonts w:asciiTheme="minorHAnsi" w:hAnsiTheme="minorHAnsi" w:cstheme="minorHAnsi"/>
          <w:sz w:val="22"/>
          <w:szCs w:val="22"/>
        </w:rPr>
        <w:t>student’s</w:t>
      </w:r>
      <w:r w:rsidR="005179EF">
        <w:rPr>
          <w:rFonts w:asciiTheme="minorHAnsi" w:hAnsiTheme="minorHAnsi" w:cstheme="minorHAnsi"/>
          <w:sz w:val="22"/>
          <w:szCs w:val="22"/>
        </w:rPr>
        <w:t xml:space="preserve"> engagement in the lesson, discussion and activity will help show the teacher the </w:t>
      </w:r>
      <w:r w:rsidR="00533E51">
        <w:rPr>
          <w:rFonts w:asciiTheme="minorHAnsi" w:hAnsiTheme="minorHAnsi" w:cstheme="minorHAnsi"/>
          <w:sz w:val="22"/>
          <w:szCs w:val="22"/>
        </w:rPr>
        <w:t>student’s</w:t>
      </w:r>
      <w:r w:rsidR="005179EF">
        <w:rPr>
          <w:rFonts w:asciiTheme="minorHAnsi" w:hAnsiTheme="minorHAnsi" w:cstheme="minorHAnsi"/>
          <w:sz w:val="22"/>
          <w:szCs w:val="22"/>
        </w:rPr>
        <w:t xml:space="preserve"> level of understanding. </w:t>
      </w:r>
      <w:r w:rsidR="00533E51">
        <w:rPr>
          <w:rFonts w:asciiTheme="minorHAnsi" w:hAnsiTheme="minorHAnsi" w:cstheme="minorHAnsi"/>
          <w:sz w:val="22"/>
          <w:szCs w:val="22"/>
        </w:rPr>
        <w:t xml:space="preserve">The teacher will pay attention and check up on the students that are quieter and might not voice their questions or comments during the class discussion. </w:t>
      </w:r>
    </w:p>
    <w:p w14:paraId="21A01474" w14:textId="00A9D8E3" w:rsidR="0007203A" w:rsidRDefault="0007203A" w:rsidP="0007203A">
      <w:pPr>
        <w:rPr>
          <w:rFonts w:asciiTheme="minorHAnsi" w:hAnsiTheme="minorHAnsi" w:cstheme="minorHAnsi"/>
          <w:sz w:val="22"/>
          <w:szCs w:val="22"/>
        </w:rPr>
      </w:pP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35D7E8EC" w:rsidR="0007203A" w:rsidRDefault="00A0640A" w:rsidP="0007203A">
      <w:pPr>
        <w:rPr>
          <w:rFonts w:asciiTheme="minorHAnsi" w:hAnsiTheme="minorHAnsi" w:cstheme="minorHAnsi"/>
          <w:sz w:val="22"/>
          <w:szCs w:val="22"/>
        </w:rPr>
      </w:pPr>
      <w:r>
        <w:rPr>
          <w:rFonts w:asciiTheme="minorHAnsi" w:hAnsiTheme="minorHAnsi" w:cstheme="minorHAnsi"/>
          <w:sz w:val="22"/>
          <w:szCs w:val="22"/>
        </w:rPr>
        <w:t xml:space="preserve">At the end of the lessons, the students will do a scavenger hunt around the classroom to find an item that is their favorite color and return to the circle carpet. In this closure activity, the students will each have a chance to try both the English and the French word for their item they have chosen. The teacher will be able to use this activity to gage the student’s level of understanding and comfortability with this new French vocabulary. </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7873EFE3" w14:textId="118B20BE" w:rsidR="005A1761" w:rsidRDefault="00DC6ED2" w:rsidP="005A1761">
            <w:pPr>
              <w:rPr>
                <w:rFonts w:asciiTheme="minorHAnsi" w:hAnsiTheme="minorHAnsi"/>
                <w:sz w:val="22"/>
                <w:szCs w:val="22"/>
              </w:rPr>
            </w:pPr>
            <w:r>
              <w:rPr>
                <w:rFonts w:asciiTheme="minorHAnsi" w:hAnsiTheme="minorHAnsi"/>
                <w:sz w:val="22"/>
                <w:szCs w:val="22"/>
              </w:rPr>
              <w:t xml:space="preserve">I can remember and identify the names for each of the colors in English. </w:t>
            </w:r>
          </w:p>
          <w:p w14:paraId="2173C7A2" w14:textId="5B93B2AF" w:rsidR="00AA182A" w:rsidRDefault="00AA182A" w:rsidP="005A1761">
            <w:pPr>
              <w:rPr>
                <w:rFonts w:asciiTheme="minorHAnsi" w:hAnsiTheme="minorHAnsi"/>
                <w:sz w:val="22"/>
                <w:szCs w:val="22"/>
              </w:rPr>
            </w:pPr>
            <w:r>
              <w:rPr>
                <w:rFonts w:asciiTheme="minorHAnsi" w:hAnsiTheme="minorHAnsi"/>
                <w:sz w:val="22"/>
                <w:szCs w:val="22"/>
              </w:rPr>
              <w:t xml:space="preserve">I can connect my previous knowledge to the French vocabulary. </w:t>
            </w:r>
          </w:p>
          <w:p w14:paraId="4C3AC5E1" w14:textId="6D60543B" w:rsidR="00AA182A" w:rsidRPr="005A1761" w:rsidRDefault="00AA182A" w:rsidP="005A1761">
            <w:pPr>
              <w:rPr>
                <w:rFonts w:asciiTheme="minorHAnsi" w:hAnsiTheme="minorHAnsi"/>
                <w:sz w:val="22"/>
                <w:szCs w:val="22"/>
              </w:rPr>
            </w:pPr>
            <w:r>
              <w:rPr>
                <w:rFonts w:asciiTheme="minorHAnsi" w:hAnsiTheme="minorHAnsi"/>
                <w:sz w:val="22"/>
                <w:szCs w:val="22"/>
              </w:rPr>
              <w:t xml:space="preserve">I can recognize the French words for colors and find objects of various colors in the classroom. </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lastRenderedPageBreak/>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3873BCBB" w14:textId="2BBC51D2" w:rsidR="00B107CF" w:rsidRDefault="00A0640A" w:rsidP="00095B51">
            <w:pPr>
              <w:rPr>
                <w:rFonts w:asciiTheme="minorHAnsi" w:hAnsiTheme="minorHAnsi" w:cs="Times New Roman"/>
                <w:sz w:val="22"/>
                <w:szCs w:val="22"/>
              </w:rPr>
            </w:pPr>
            <w:r>
              <w:rPr>
                <w:rFonts w:asciiTheme="minorHAnsi" w:hAnsiTheme="minorHAnsi" w:cs="Times New Roman"/>
                <w:sz w:val="22"/>
                <w:szCs w:val="22"/>
              </w:rPr>
              <w:t xml:space="preserve">Students are listening and engaged in the language lesson. </w:t>
            </w:r>
          </w:p>
          <w:p w14:paraId="729BB622" w14:textId="5FCA92FD" w:rsidR="00A0640A" w:rsidRDefault="00A0640A" w:rsidP="00095B51">
            <w:pPr>
              <w:rPr>
                <w:rFonts w:asciiTheme="minorHAnsi" w:hAnsiTheme="minorHAnsi" w:cs="Times New Roman"/>
                <w:sz w:val="22"/>
                <w:szCs w:val="22"/>
              </w:rPr>
            </w:pPr>
            <w:r>
              <w:rPr>
                <w:rFonts w:asciiTheme="minorHAnsi" w:hAnsiTheme="minorHAnsi" w:cs="Times New Roman"/>
                <w:sz w:val="22"/>
                <w:szCs w:val="22"/>
              </w:rPr>
              <w:t xml:space="preserve">Students ask questions to deepen their understanding and make sense of the learning. </w:t>
            </w:r>
          </w:p>
          <w:p w14:paraId="7975CEA5" w14:textId="203C60B1" w:rsidR="00A0640A" w:rsidRPr="005A1761" w:rsidRDefault="00A0640A" w:rsidP="00095B51">
            <w:pPr>
              <w:rPr>
                <w:rFonts w:asciiTheme="minorHAnsi" w:hAnsiTheme="minorHAnsi" w:cs="Times New Roman"/>
                <w:sz w:val="22"/>
                <w:szCs w:val="22"/>
              </w:rPr>
            </w:pPr>
            <w:r>
              <w:rPr>
                <w:rFonts w:asciiTheme="minorHAnsi" w:hAnsiTheme="minorHAnsi" w:cs="Times New Roman"/>
                <w:sz w:val="22"/>
                <w:szCs w:val="22"/>
              </w:rPr>
              <w:t xml:space="preserve">Students can respect and support their classmates during this new learning experience. </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271D1A3A" w14:textId="0D5D710C" w:rsidR="005A1761" w:rsidRDefault="00651E2B" w:rsidP="00095B51">
            <w:pPr>
              <w:rPr>
                <w:rFonts w:asciiTheme="minorHAnsi" w:hAnsiTheme="minorHAnsi" w:cs="Times New Roman"/>
                <w:sz w:val="22"/>
                <w:szCs w:val="22"/>
              </w:rPr>
            </w:pPr>
            <w:r>
              <w:rPr>
                <w:rFonts w:asciiTheme="minorHAnsi" w:hAnsiTheme="minorHAnsi" w:cs="Times New Roman"/>
                <w:sz w:val="22"/>
                <w:szCs w:val="22"/>
              </w:rPr>
              <w:t xml:space="preserve">Students are using their prior knowledge to make sense of the new vocabulary they are learning. </w:t>
            </w:r>
          </w:p>
          <w:p w14:paraId="54C67EBF" w14:textId="22F99EA9" w:rsidR="00651E2B" w:rsidRDefault="00651E2B" w:rsidP="00095B51">
            <w:pPr>
              <w:rPr>
                <w:rFonts w:asciiTheme="minorHAnsi" w:hAnsiTheme="minorHAnsi" w:cs="Times New Roman"/>
                <w:sz w:val="22"/>
                <w:szCs w:val="22"/>
              </w:rPr>
            </w:pPr>
            <w:r>
              <w:rPr>
                <w:rFonts w:asciiTheme="minorHAnsi" w:hAnsiTheme="minorHAnsi" w:cs="Times New Roman"/>
                <w:sz w:val="22"/>
                <w:szCs w:val="22"/>
              </w:rPr>
              <w:t xml:space="preserve">Students are practicing the new French words pronouncing. </w:t>
            </w:r>
          </w:p>
          <w:p w14:paraId="52A1746E" w14:textId="3A1CB799" w:rsidR="00651E2B" w:rsidRPr="005A1761" w:rsidRDefault="00651E2B" w:rsidP="00095B51">
            <w:pPr>
              <w:rPr>
                <w:rFonts w:asciiTheme="minorHAnsi" w:hAnsiTheme="minorHAnsi" w:cs="Times New Roman"/>
                <w:sz w:val="22"/>
                <w:szCs w:val="22"/>
              </w:rPr>
            </w:pPr>
            <w:r>
              <w:rPr>
                <w:rFonts w:asciiTheme="minorHAnsi" w:hAnsiTheme="minorHAnsi" w:cs="Times New Roman"/>
                <w:sz w:val="22"/>
                <w:szCs w:val="22"/>
              </w:rPr>
              <w:t xml:space="preserve">Students are connecting the colors to their French names in class activities. </w:t>
            </w:r>
          </w:p>
          <w:p w14:paraId="385178F2" w14:textId="77777777" w:rsidR="005A1761" w:rsidRPr="005A1761" w:rsidRDefault="005A1761" w:rsidP="00095B51">
            <w:pPr>
              <w:rPr>
                <w:rFonts w:asciiTheme="minorHAnsi" w:hAnsiTheme="minorHAnsi" w:cs="Times New Roman"/>
                <w:sz w:val="22"/>
                <w:szCs w:val="22"/>
              </w:rPr>
            </w:pP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5A192275" w:rsidR="0007203A" w:rsidRDefault="0007203A" w:rsidP="004E7F5F">
            <w:pPr>
              <w:tabs>
                <w:tab w:val="num" w:pos="720"/>
              </w:tabs>
              <w:rPr>
                <w:rFonts w:asciiTheme="minorHAnsi" w:hAnsiTheme="minorHAnsi"/>
                <w:bCs/>
                <w:sz w:val="22"/>
                <w:szCs w:val="22"/>
              </w:rPr>
            </w:pPr>
          </w:p>
          <w:p w14:paraId="114BBFA5" w14:textId="77777777" w:rsidR="00E15807" w:rsidRPr="00E252F9" w:rsidRDefault="00E15807" w:rsidP="004E7F5F">
            <w:pPr>
              <w:tabs>
                <w:tab w:val="num" w:pos="720"/>
              </w:tabs>
              <w:rPr>
                <w:rFonts w:asciiTheme="minorHAnsi" w:hAnsiTheme="minorHAnsi"/>
                <w:bCs/>
                <w:sz w:val="22"/>
                <w:szCs w:val="22"/>
              </w:rPr>
            </w:pPr>
          </w:p>
          <w:p w14:paraId="578009EF" w14:textId="364D3C47" w:rsidR="001F2404" w:rsidRPr="00E252F9" w:rsidRDefault="001F2404" w:rsidP="004E7F5F">
            <w:pPr>
              <w:tabs>
                <w:tab w:val="num" w:pos="720"/>
              </w:tabs>
              <w:rPr>
                <w:rFonts w:asciiTheme="minorHAnsi" w:hAnsiTheme="minorHAnsi"/>
                <w:bCs/>
                <w:sz w:val="22"/>
                <w:szCs w:val="22"/>
              </w:rPr>
            </w:pPr>
            <w:r>
              <w:rPr>
                <w:rFonts w:asciiTheme="minorHAnsi" w:hAnsiTheme="minorHAnsi"/>
                <w:bCs/>
                <w:sz w:val="22"/>
                <w:szCs w:val="22"/>
              </w:rPr>
              <w:t>Students can listen to the class lesson. Students can watch the French color video and try to say the French pronunciation with the class. With help or guidance</w:t>
            </w:r>
            <w:r w:rsidR="002B59AA">
              <w:rPr>
                <w:rFonts w:asciiTheme="minorHAnsi" w:hAnsiTheme="minorHAnsi"/>
                <w:bCs/>
                <w:sz w:val="22"/>
                <w:szCs w:val="22"/>
              </w:rPr>
              <w:t xml:space="preserve">, </w:t>
            </w:r>
            <w:r>
              <w:rPr>
                <w:rFonts w:asciiTheme="minorHAnsi" w:hAnsiTheme="minorHAnsi"/>
                <w:bCs/>
                <w:sz w:val="22"/>
                <w:szCs w:val="22"/>
              </w:rPr>
              <w:t xml:space="preserve">the students can participate </w:t>
            </w:r>
            <w:r w:rsidR="002B59AA">
              <w:rPr>
                <w:rFonts w:asciiTheme="minorHAnsi" w:hAnsiTheme="minorHAnsi"/>
                <w:bCs/>
                <w:sz w:val="22"/>
                <w:szCs w:val="22"/>
              </w:rPr>
              <w:t xml:space="preserve">in the group activities. Students might need to be paired with other students to have support during these activities.  </w:t>
            </w:r>
          </w:p>
          <w:p w14:paraId="51105094" w14:textId="77777777" w:rsidR="001C2DBC" w:rsidRPr="00E252F9" w:rsidRDefault="001C2DBC" w:rsidP="004E7F5F">
            <w:pPr>
              <w:tabs>
                <w:tab w:val="num" w:pos="720"/>
              </w:tabs>
              <w:rPr>
                <w:rFonts w:asciiTheme="minorHAnsi" w:hAnsiTheme="minorHAnsi"/>
                <w:bCs/>
                <w:sz w:val="22"/>
                <w:szCs w:val="22"/>
              </w:rPr>
            </w:pPr>
          </w:p>
          <w:p w14:paraId="6947329A" w14:textId="77777777" w:rsidR="0007203A" w:rsidRPr="00E252F9" w:rsidRDefault="0007203A"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5F794C52" w:rsidR="0007203A" w:rsidRDefault="0007203A" w:rsidP="004E7F5F">
            <w:pPr>
              <w:tabs>
                <w:tab w:val="num" w:pos="720"/>
              </w:tabs>
              <w:rPr>
                <w:rFonts w:asciiTheme="minorHAnsi" w:hAnsiTheme="minorHAnsi"/>
                <w:bCs/>
                <w:sz w:val="22"/>
                <w:szCs w:val="22"/>
              </w:rPr>
            </w:pPr>
          </w:p>
          <w:p w14:paraId="4B71C9D1" w14:textId="77777777" w:rsidR="00E15807" w:rsidRPr="00E252F9" w:rsidRDefault="00E15807" w:rsidP="004E7F5F">
            <w:pPr>
              <w:tabs>
                <w:tab w:val="num" w:pos="720"/>
              </w:tabs>
              <w:rPr>
                <w:rFonts w:asciiTheme="minorHAnsi" w:hAnsiTheme="minorHAnsi"/>
                <w:bCs/>
                <w:sz w:val="22"/>
                <w:szCs w:val="22"/>
              </w:rPr>
            </w:pPr>
          </w:p>
          <w:p w14:paraId="12B78FE9" w14:textId="7A88718E" w:rsidR="0007203A" w:rsidRPr="00E252F9" w:rsidRDefault="002B59AA" w:rsidP="004E7F5F">
            <w:pPr>
              <w:tabs>
                <w:tab w:val="num" w:pos="720"/>
              </w:tabs>
              <w:rPr>
                <w:rFonts w:asciiTheme="minorHAnsi" w:hAnsiTheme="minorHAnsi"/>
                <w:bCs/>
                <w:sz w:val="22"/>
                <w:szCs w:val="22"/>
              </w:rPr>
            </w:pPr>
            <w:r>
              <w:rPr>
                <w:rFonts w:asciiTheme="minorHAnsi" w:hAnsiTheme="minorHAnsi"/>
                <w:bCs/>
                <w:sz w:val="22"/>
                <w:szCs w:val="22"/>
              </w:rPr>
              <w:t xml:space="preserve">Students can listen and participate during the lesson and group discussion. </w:t>
            </w:r>
            <w:r w:rsidR="00E15807">
              <w:rPr>
                <w:rFonts w:asciiTheme="minorHAnsi" w:hAnsiTheme="minorHAnsi"/>
                <w:bCs/>
                <w:sz w:val="22"/>
                <w:szCs w:val="22"/>
              </w:rPr>
              <w:t xml:space="preserve">During group and independent activities, the students can try the work by themselves first before asking for help. </w:t>
            </w:r>
          </w:p>
          <w:p w14:paraId="6434E58E" w14:textId="5E709A53" w:rsidR="005A1761" w:rsidRPr="00E252F9" w:rsidRDefault="00E15807" w:rsidP="004E7F5F">
            <w:pPr>
              <w:tabs>
                <w:tab w:val="num" w:pos="720"/>
              </w:tabs>
              <w:rPr>
                <w:rFonts w:asciiTheme="minorHAnsi" w:hAnsiTheme="minorHAnsi"/>
                <w:bCs/>
                <w:sz w:val="22"/>
                <w:szCs w:val="22"/>
              </w:rPr>
            </w:pPr>
            <w:r>
              <w:rPr>
                <w:rFonts w:asciiTheme="minorHAnsi" w:hAnsiTheme="minorHAnsi"/>
                <w:bCs/>
                <w:sz w:val="22"/>
                <w:szCs w:val="22"/>
              </w:rPr>
              <w:t xml:space="preserve">Students can answer the teachers prompts. </w:t>
            </w:r>
          </w:p>
          <w:p w14:paraId="09145A83" w14:textId="6CE10F28" w:rsidR="001C2DBC" w:rsidRPr="00E252F9" w:rsidRDefault="001C2DBC" w:rsidP="004E7F5F">
            <w:pPr>
              <w:tabs>
                <w:tab w:val="num" w:pos="720"/>
              </w:tabs>
              <w:rPr>
                <w:rFonts w:asciiTheme="minorHAnsi" w:hAnsiTheme="minorHAnsi"/>
                <w:bCs/>
                <w:sz w:val="22"/>
                <w:szCs w:val="22"/>
              </w:rPr>
            </w:pPr>
          </w:p>
          <w:p w14:paraId="110F5AE2" w14:textId="151E5291" w:rsidR="001C2DBC" w:rsidRPr="00E252F9" w:rsidRDefault="001C2DBC" w:rsidP="004E7F5F">
            <w:pPr>
              <w:tabs>
                <w:tab w:val="num" w:pos="720"/>
              </w:tabs>
              <w:rPr>
                <w:rFonts w:asciiTheme="minorHAnsi" w:hAnsiTheme="minorHAnsi"/>
                <w:bCs/>
                <w:sz w:val="22"/>
                <w:szCs w:val="22"/>
              </w:rPr>
            </w:pPr>
          </w:p>
          <w:p w14:paraId="47523C92" w14:textId="77777777" w:rsidR="001C2DBC" w:rsidRPr="00E252F9" w:rsidRDefault="001C2DBC" w:rsidP="004E7F5F">
            <w:pPr>
              <w:tabs>
                <w:tab w:val="num" w:pos="720"/>
              </w:tabs>
              <w:rPr>
                <w:rFonts w:asciiTheme="minorHAnsi" w:hAnsiTheme="minorHAnsi"/>
                <w:bCs/>
                <w:sz w:val="22"/>
                <w:szCs w:val="22"/>
              </w:rPr>
            </w:pPr>
          </w:p>
          <w:p w14:paraId="4CDA5ED1" w14:textId="77777777" w:rsidR="0007203A" w:rsidRPr="00E252F9" w:rsidRDefault="0007203A"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96B7A1C" w14:textId="77777777" w:rsidR="005A1761" w:rsidRPr="00E252F9" w:rsidRDefault="005A1761" w:rsidP="004E7F5F">
            <w:pPr>
              <w:tabs>
                <w:tab w:val="num" w:pos="720"/>
              </w:tabs>
              <w:rPr>
                <w:rFonts w:asciiTheme="minorHAnsi" w:hAnsiTheme="minorHAnsi"/>
                <w:bCs/>
                <w:sz w:val="22"/>
                <w:szCs w:val="22"/>
              </w:rPr>
            </w:pPr>
          </w:p>
          <w:p w14:paraId="3797A008" w14:textId="04085AD2" w:rsidR="0007203A" w:rsidRPr="00E252F9" w:rsidRDefault="002B59AA" w:rsidP="004E7F5F">
            <w:pPr>
              <w:tabs>
                <w:tab w:val="num" w:pos="720"/>
              </w:tabs>
              <w:rPr>
                <w:rFonts w:asciiTheme="minorHAnsi" w:hAnsiTheme="minorHAnsi"/>
                <w:bCs/>
                <w:sz w:val="22"/>
                <w:szCs w:val="22"/>
              </w:rPr>
            </w:pPr>
            <w:r>
              <w:rPr>
                <w:rFonts w:asciiTheme="minorHAnsi" w:hAnsiTheme="minorHAnsi"/>
                <w:bCs/>
                <w:sz w:val="22"/>
                <w:szCs w:val="22"/>
              </w:rPr>
              <w:t xml:space="preserve">Students can make connections between the similarities and differences between the French and English color names or pronunciation. Students can help their peers with the pronunciation and vocabulary work during group and independent times. </w:t>
            </w:r>
          </w:p>
          <w:p w14:paraId="1B2AD60C" w14:textId="2A551120" w:rsidR="001C2DBC" w:rsidRPr="00E252F9" w:rsidRDefault="00E15807" w:rsidP="004E7F5F">
            <w:pPr>
              <w:tabs>
                <w:tab w:val="num" w:pos="720"/>
              </w:tabs>
              <w:rPr>
                <w:rFonts w:asciiTheme="minorHAnsi" w:hAnsiTheme="minorHAnsi"/>
                <w:bCs/>
                <w:sz w:val="22"/>
                <w:szCs w:val="22"/>
              </w:rPr>
            </w:pPr>
            <w:r>
              <w:rPr>
                <w:rFonts w:asciiTheme="minorHAnsi" w:hAnsiTheme="minorHAnsi"/>
                <w:bCs/>
                <w:sz w:val="22"/>
                <w:szCs w:val="22"/>
              </w:rPr>
              <w:t xml:space="preserve">Students </w:t>
            </w:r>
            <w:r w:rsidR="00E014E5">
              <w:rPr>
                <w:rFonts w:asciiTheme="minorHAnsi" w:hAnsiTheme="minorHAnsi"/>
                <w:bCs/>
                <w:sz w:val="22"/>
                <w:szCs w:val="22"/>
              </w:rPr>
              <w:t>are challenges to</w:t>
            </w:r>
            <w:r>
              <w:rPr>
                <w:rFonts w:asciiTheme="minorHAnsi" w:hAnsiTheme="minorHAnsi"/>
                <w:bCs/>
                <w:sz w:val="22"/>
                <w:szCs w:val="22"/>
              </w:rPr>
              <w:t xml:space="preserve"> use both the French and English color names throughout activities. </w:t>
            </w:r>
          </w:p>
          <w:p w14:paraId="367D7A4F" w14:textId="06CA0098" w:rsidR="001C2DBC" w:rsidRPr="00E252F9" w:rsidRDefault="001C2DBC" w:rsidP="004E7F5F">
            <w:pPr>
              <w:tabs>
                <w:tab w:val="num" w:pos="720"/>
              </w:tabs>
              <w:rPr>
                <w:rFonts w:asciiTheme="minorHAnsi" w:hAnsiTheme="minorHAnsi"/>
                <w:bCs/>
                <w:sz w:val="22"/>
                <w:szCs w:val="22"/>
              </w:rPr>
            </w:pPr>
          </w:p>
          <w:p w14:paraId="0E857D2C" w14:textId="77777777" w:rsidR="001C2DBC" w:rsidRPr="00E252F9" w:rsidRDefault="001C2DBC" w:rsidP="004E7F5F">
            <w:pPr>
              <w:tabs>
                <w:tab w:val="num" w:pos="720"/>
              </w:tabs>
              <w:rPr>
                <w:rFonts w:asciiTheme="minorHAnsi" w:hAnsiTheme="minorHAnsi"/>
                <w:bCs/>
                <w:sz w:val="22"/>
                <w:szCs w:val="22"/>
              </w:rPr>
            </w:pPr>
          </w:p>
          <w:p w14:paraId="4EE313DE" w14:textId="77777777" w:rsidR="0007203A" w:rsidRPr="00E252F9" w:rsidRDefault="0007203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7335BAA4" w:rsidR="00DB68F1" w:rsidRPr="00CB11AC" w:rsidRDefault="00DB68F1" w:rsidP="00095B51">
            <w:pPr>
              <w:rPr>
                <w:rFonts w:asciiTheme="minorHAnsi" w:hAnsiTheme="minorHAnsi" w:cs="Times New Roman"/>
                <w:sz w:val="22"/>
                <w:szCs w:val="22"/>
                <w:bdr w:val="single" w:sz="4" w:space="0" w:color="auto"/>
              </w:rPr>
            </w:pPr>
          </w:p>
          <w:p w14:paraId="630BE0E1" w14:textId="3C235D45" w:rsidR="005A1761" w:rsidRDefault="00050B37"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Color cards – with French and English names and sample of color </w:t>
            </w:r>
          </w:p>
          <w:p w14:paraId="7210124A" w14:textId="1655915A" w:rsidR="00050B37" w:rsidRDefault="00050B37"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Smartboard and laptop to show the color song on YouTube </w:t>
            </w:r>
          </w:p>
          <w:p w14:paraId="6BB5EE7A" w14:textId="590E75CF" w:rsidR="00050B37" w:rsidRDefault="00050B37"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Classroom items as examples and manipulatives </w:t>
            </w:r>
          </w:p>
          <w:p w14:paraId="7EB368B9" w14:textId="77777777" w:rsidR="001C2DBC" w:rsidRPr="00CB11AC" w:rsidRDefault="001C2DBC" w:rsidP="00095B51">
            <w:pPr>
              <w:rPr>
                <w:rFonts w:asciiTheme="minorHAnsi" w:hAnsiTheme="minorHAnsi" w:cs="Times New Roman"/>
                <w:sz w:val="22"/>
                <w:szCs w:val="22"/>
                <w:bdr w:val="single" w:sz="4" w:space="0" w:color="auto"/>
              </w:rPr>
            </w:pP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43C57678" w:rsidR="00496CC2" w:rsidRDefault="00496CC2" w:rsidP="00496CC2">
            <w:pPr>
              <w:rPr>
                <w:rFonts w:asciiTheme="minorHAnsi" w:hAnsiTheme="minorHAnsi" w:cs="Times New Roman"/>
                <w:sz w:val="22"/>
                <w:szCs w:val="22"/>
              </w:rPr>
            </w:pPr>
          </w:p>
          <w:p w14:paraId="095EBDC7" w14:textId="6E409638" w:rsidR="001C2DBC" w:rsidRDefault="001F2404" w:rsidP="00496CC2">
            <w:pPr>
              <w:rPr>
                <w:rFonts w:asciiTheme="minorHAnsi" w:hAnsiTheme="minorHAnsi" w:cs="Times New Roman"/>
                <w:sz w:val="22"/>
                <w:szCs w:val="22"/>
              </w:rPr>
            </w:pPr>
            <w:r>
              <w:rPr>
                <w:rFonts w:asciiTheme="minorHAnsi" w:hAnsiTheme="minorHAnsi" w:cs="Times New Roman"/>
                <w:sz w:val="22"/>
                <w:szCs w:val="22"/>
              </w:rPr>
              <w:lastRenderedPageBreak/>
              <w:t xml:space="preserve">Management Strategies: </w:t>
            </w:r>
          </w:p>
          <w:p w14:paraId="3ECFD176" w14:textId="33BE02E6" w:rsidR="001F2404" w:rsidRDefault="001F2404" w:rsidP="001F2404">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 xml:space="preserve">For students with behavioral needs: because the majority of the lesson will take place in group discussions at the carpet area, remind the students of the expectations for being at the carpet. Students who might have trouble with these rules might need to be seated near the teacher and away from their peers they might struggle to pay attention with. </w:t>
            </w:r>
          </w:p>
          <w:p w14:paraId="0C411F4A" w14:textId="3FC57C3F" w:rsidR="00050B37" w:rsidRDefault="00050B37" w:rsidP="00050B37">
            <w:pPr>
              <w:pStyle w:val="ListParagraph"/>
              <w:numPr>
                <w:ilvl w:val="0"/>
                <w:numId w:val="14"/>
              </w:numPr>
              <w:rPr>
                <w:rFonts w:asciiTheme="minorHAnsi" w:hAnsiTheme="minorHAnsi" w:cs="Times New Roman"/>
                <w:sz w:val="22"/>
                <w:szCs w:val="22"/>
              </w:rPr>
            </w:pPr>
            <w:r>
              <w:rPr>
                <w:rFonts w:asciiTheme="minorHAnsi" w:hAnsiTheme="minorHAnsi" w:cs="Times New Roman"/>
                <w:sz w:val="22"/>
                <w:szCs w:val="22"/>
              </w:rPr>
              <w:t xml:space="preserve">If there are students with movement needs due to ADHD or </w:t>
            </w:r>
            <w:r>
              <w:rPr>
                <w:rFonts w:asciiTheme="minorHAnsi" w:hAnsiTheme="minorHAnsi" w:cs="Times New Roman"/>
                <w:sz w:val="22"/>
                <w:szCs w:val="22"/>
              </w:rPr>
              <w:t xml:space="preserve">students who have some difficulty with self-regulation and might need access to their ‘regulation bin’ with objects they can fiddle with in order to listen. They know the rules with these items, but I will pay attention to the students and their usage throughout the lesson. </w:t>
            </w:r>
          </w:p>
          <w:p w14:paraId="1DA7CC78" w14:textId="6847C31C" w:rsidR="00050B37" w:rsidRPr="00E002A8" w:rsidRDefault="00050B37" w:rsidP="00050B37">
            <w:pPr>
              <w:pStyle w:val="ListParagraph"/>
              <w:numPr>
                <w:ilvl w:val="0"/>
                <w:numId w:val="14"/>
              </w:numPr>
              <w:rPr>
                <w:rFonts w:asciiTheme="minorHAnsi" w:hAnsiTheme="minorHAnsi" w:cs="Times New Roman"/>
                <w:sz w:val="22"/>
                <w:szCs w:val="22"/>
              </w:rPr>
            </w:pPr>
            <w:r>
              <w:rPr>
                <w:rFonts w:asciiTheme="minorHAnsi" w:hAnsiTheme="minorHAnsi" w:cs="Times New Roman"/>
                <w:sz w:val="22"/>
                <w:szCs w:val="22"/>
              </w:rPr>
              <w:t xml:space="preserve">Students will be reminded at the beginning of the lesson of a few of the classroom rules as today we are learning and trying something new so we might make mistakes and that’s okay, but we need to be kind and respectful to our classmates when we take these risks and try new things. </w:t>
            </w:r>
          </w:p>
          <w:p w14:paraId="6BC6AC1B" w14:textId="77777777" w:rsidR="00050B37" w:rsidRPr="00050B37" w:rsidRDefault="00050B37" w:rsidP="00050B37">
            <w:pPr>
              <w:rPr>
                <w:rFonts w:asciiTheme="minorHAnsi" w:hAnsiTheme="minorHAnsi" w:cs="Times New Roman"/>
                <w:sz w:val="22"/>
                <w:szCs w:val="22"/>
              </w:rPr>
            </w:pPr>
          </w:p>
          <w:p w14:paraId="384D1C8F" w14:textId="395A0736" w:rsidR="001F2404" w:rsidRDefault="001F2404" w:rsidP="001F2404">
            <w:pPr>
              <w:rPr>
                <w:rFonts w:asciiTheme="minorHAnsi" w:hAnsiTheme="minorHAnsi" w:cs="Times New Roman"/>
                <w:sz w:val="22"/>
                <w:szCs w:val="22"/>
              </w:rPr>
            </w:pPr>
            <w:r>
              <w:rPr>
                <w:rFonts w:asciiTheme="minorHAnsi" w:hAnsiTheme="minorHAnsi" w:cs="Times New Roman"/>
                <w:sz w:val="22"/>
                <w:szCs w:val="22"/>
              </w:rPr>
              <w:t xml:space="preserve">Organizational Strategies: </w:t>
            </w:r>
          </w:p>
          <w:p w14:paraId="4A78A241" w14:textId="44CD22F7" w:rsidR="001F2404" w:rsidRDefault="001F2404" w:rsidP="001F2404">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 xml:space="preserve">Due to the fact that this is a lot of </w:t>
            </w:r>
            <w:r w:rsidR="002B59AA">
              <w:rPr>
                <w:rFonts w:asciiTheme="minorHAnsi" w:hAnsiTheme="minorHAnsi" w:cs="Times New Roman"/>
                <w:sz w:val="22"/>
                <w:szCs w:val="22"/>
              </w:rPr>
              <w:t xml:space="preserve">information that they students will be processing here, make sure to use the various activities as chances to incorporate movement so that the students are not just sitting and can give their brains a rest by making the learning fun and engaging. </w:t>
            </w:r>
          </w:p>
          <w:p w14:paraId="0CC327C3" w14:textId="34DDC5BA" w:rsidR="002B59AA" w:rsidRDefault="002B59AA" w:rsidP="001F2404">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 xml:space="preserve">To make the learning accessible to all students, the teacher will show the students the colors in French video so that the students can hear and see both the colors and the French spelling to help familiarize the students with these vocabulary words. </w:t>
            </w:r>
          </w:p>
          <w:p w14:paraId="3AF73B59" w14:textId="15F47ACF" w:rsidR="00050B37" w:rsidRDefault="00050B37" w:rsidP="001F2404">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 xml:space="preserve">On the back of the color cards, have the pronunciation written out for teacher fluency when modelling the language. </w:t>
            </w:r>
          </w:p>
          <w:p w14:paraId="5F18032E" w14:textId="173FBD16" w:rsidR="004B79F3" w:rsidRPr="001F2404" w:rsidRDefault="004B79F3" w:rsidP="001F2404">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 xml:space="preserve">As the lesson progresses, the teacher will implement a gradual release of responsibility where the students will gain independence to increase both their knowledge and confidence with this new learning. </w:t>
            </w:r>
          </w:p>
          <w:p w14:paraId="186E76F1" w14:textId="60D5B0C0" w:rsidR="001C2DBC" w:rsidRDefault="001C2DBC" w:rsidP="00496CC2">
            <w:pPr>
              <w:rPr>
                <w:rFonts w:asciiTheme="minorHAnsi" w:hAnsiTheme="minorHAnsi" w:cs="Times New Roman"/>
                <w:sz w:val="22"/>
                <w:szCs w:val="22"/>
              </w:rPr>
            </w:pPr>
          </w:p>
          <w:p w14:paraId="00EA8E3F" w14:textId="77777777" w:rsidR="001C2DBC" w:rsidRPr="00CB11AC" w:rsidRDefault="001C2DBC" w:rsidP="00496CC2">
            <w:pPr>
              <w:rPr>
                <w:rFonts w:asciiTheme="minorHAnsi" w:hAnsiTheme="minorHAnsi" w:cs="Times New Roman"/>
                <w:sz w:val="22"/>
                <w:szCs w:val="22"/>
              </w:rPr>
            </w:pPr>
          </w:p>
          <w:p w14:paraId="468F6A38" w14:textId="77777777" w:rsidR="005A1761" w:rsidRPr="00CB11AC" w:rsidRDefault="005A1761" w:rsidP="00496CC2">
            <w:pPr>
              <w:rPr>
                <w:rFonts w:asciiTheme="minorHAnsi" w:hAnsiTheme="minorHAnsi" w:cs="Times New Roman"/>
                <w:sz w:val="22"/>
                <w:szCs w:val="22"/>
              </w:rPr>
            </w:pP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D735832" w14:textId="77777777" w:rsidR="00ED649E" w:rsidRDefault="00060B94" w:rsidP="00095B51">
            <w:pPr>
              <w:rPr>
                <w:rFonts w:asciiTheme="minorHAnsi" w:hAnsiTheme="minorHAnsi"/>
                <w:i/>
                <w:iCs/>
                <w:sz w:val="22"/>
                <w:szCs w:val="22"/>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p w14:paraId="3D0B533A" w14:textId="77777777" w:rsidR="00931B55" w:rsidRPr="0046758C" w:rsidRDefault="00931B55" w:rsidP="00931B55">
            <w:pPr>
              <w:rPr>
                <w:rFonts w:asciiTheme="minorHAnsi" w:hAnsiTheme="minorHAnsi"/>
                <w:b/>
                <w:bCs/>
                <w:sz w:val="22"/>
                <w:szCs w:val="22"/>
              </w:rPr>
            </w:pPr>
            <w:r w:rsidRPr="0046758C">
              <w:rPr>
                <w:rFonts w:asciiTheme="minorHAnsi" w:hAnsiTheme="minorHAnsi"/>
                <w:b/>
                <w:bCs/>
                <w:sz w:val="22"/>
                <w:szCs w:val="22"/>
              </w:rPr>
              <w:t xml:space="preserve">Process: </w:t>
            </w:r>
          </w:p>
          <w:p w14:paraId="649C865C" w14:textId="77777777" w:rsidR="00931B55" w:rsidRDefault="00931B55" w:rsidP="00931B55">
            <w:pPr>
              <w:rPr>
                <w:rFonts w:asciiTheme="minorHAnsi" w:hAnsiTheme="minorHAnsi"/>
                <w:i/>
                <w:iCs/>
                <w:sz w:val="22"/>
                <w:szCs w:val="22"/>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p>
          <w:p w14:paraId="63DB559B" w14:textId="77777777" w:rsidR="00931B55" w:rsidRDefault="00931B55" w:rsidP="00931B55">
            <w:pPr>
              <w:rPr>
                <w:rFonts w:asciiTheme="minorHAnsi" w:hAnsiTheme="minorHAnsi"/>
                <w:b/>
                <w:bCs/>
                <w:sz w:val="22"/>
                <w:szCs w:val="22"/>
              </w:rPr>
            </w:pPr>
            <w:r w:rsidRPr="0046758C">
              <w:rPr>
                <w:rFonts w:asciiTheme="minorHAnsi" w:hAnsiTheme="minorHAnsi"/>
                <w:b/>
                <w:bCs/>
                <w:sz w:val="22"/>
                <w:szCs w:val="22"/>
              </w:rPr>
              <w:t xml:space="preserve">Transform: </w:t>
            </w:r>
          </w:p>
          <w:p w14:paraId="7E7555BE" w14:textId="77777777" w:rsidR="00931B55" w:rsidRDefault="00931B55" w:rsidP="00931B55">
            <w:pPr>
              <w:rPr>
                <w:rFonts w:asciiTheme="minorHAnsi" w:hAnsiTheme="minorHAnsi"/>
                <w:bCs/>
                <w:i/>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p w14:paraId="6728A4E8" w14:textId="77777777" w:rsidR="00931B55" w:rsidRDefault="00931B55" w:rsidP="00931B55">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1D4B471A" w14:textId="77777777" w:rsidR="00931B55" w:rsidRPr="0046758C" w:rsidRDefault="00931B55" w:rsidP="00931B55">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256C4594" w14:textId="6BF37CB8" w:rsidR="00931B55" w:rsidRPr="00874C93" w:rsidRDefault="00931B55" w:rsidP="00931B55">
            <w:pPr>
              <w:rPr>
                <w:rFonts w:asciiTheme="minorHAnsi" w:hAnsiTheme="minorHAnsi" w:cs="Times New Roman"/>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4DF97E2A" w14:textId="415FA7DB" w:rsidR="005A1761" w:rsidRDefault="005A1761" w:rsidP="00874C93">
            <w:pPr>
              <w:rPr>
                <w:rFonts w:asciiTheme="minorHAnsi" w:hAnsiTheme="minorHAnsi"/>
                <w:sz w:val="22"/>
                <w:szCs w:val="22"/>
              </w:rPr>
            </w:pPr>
          </w:p>
          <w:p w14:paraId="0DB75368" w14:textId="0A2606C7" w:rsidR="001C2DBC" w:rsidRPr="00672A1A" w:rsidRDefault="004B79F3" w:rsidP="00874C93">
            <w:pPr>
              <w:rPr>
                <w:rFonts w:asciiTheme="minorHAnsi" w:hAnsiTheme="minorHAnsi"/>
                <w:b/>
                <w:bCs/>
                <w:sz w:val="22"/>
                <w:szCs w:val="22"/>
                <w:u w:val="single"/>
              </w:rPr>
            </w:pPr>
            <w:r w:rsidRPr="00672A1A">
              <w:rPr>
                <w:rFonts w:asciiTheme="minorHAnsi" w:hAnsiTheme="minorHAnsi"/>
                <w:b/>
                <w:bCs/>
                <w:sz w:val="22"/>
                <w:szCs w:val="22"/>
                <w:u w:val="single"/>
              </w:rPr>
              <w:t xml:space="preserve">Color Review [Connect]: </w:t>
            </w:r>
          </w:p>
          <w:p w14:paraId="6FDEB663" w14:textId="2B0F455A" w:rsidR="004B79F3" w:rsidRDefault="00672A1A" w:rsidP="00874C93">
            <w:pPr>
              <w:rPr>
                <w:rFonts w:asciiTheme="minorHAnsi" w:hAnsiTheme="minorHAnsi"/>
                <w:sz w:val="22"/>
                <w:szCs w:val="22"/>
              </w:rPr>
            </w:pPr>
            <w:r>
              <w:rPr>
                <w:rFonts w:asciiTheme="minorHAnsi" w:hAnsiTheme="minorHAnsi"/>
                <w:sz w:val="22"/>
                <w:szCs w:val="22"/>
              </w:rPr>
              <w:t xml:space="preserve">At the beginning of the lesson, get the students to gather at the carpet area in a circle so that the teacher can see each student. </w:t>
            </w:r>
          </w:p>
          <w:p w14:paraId="03E44D17" w14:textId="75A3BF14" w:rsidR="00672A1A" w:rsidRDefault="00672A1A" w:rsidP="00874C93">
            <w:pPr>
              <w:rPr>
                <w:rFonts w:asciiTheme="minorHAnsi" w:hAnsiTheme="minorHAnsi"/>
                <w:sz w:val="22"/>
                <w:szCs w:val="22"/>
              </w:rPr>
            </w:pPr>
            <w:r>
              <w:rPr>
                <w:rFonts w:asciiTheme="minorHAnsi" w:hAnsiTheme="minorHAnsi"/>
                <w:sz w:val="22"/>
                <w:szCs w:val="22"/>
              </w:rPr>
              <w:lastRenderedPageBreak/>
              <w:t xml:space="preserve">When the students find a place and are settled, let the students know we will be learning more about colors today, so we are going to review what we know about colors. </w:t>
            </w:r>
          </w:p>
          <w:p w14:paraId="25E6477F" w14:textId="0E5195E7" w:rsidR="00672A1A" w:rsidRDefault="00672A1A" w:rsidP="00874C93">
            <w:pPr>
              <w:rPr>
                <w:rFonts w:asciiTheme="minorHAnsi" w:hAnsiTheme="minorHAnsi"/>
                <w:sz w:val="22"/>
                <w:szCs w:val="22"/>
              </w:rPr>
            </w:pPr>
          </w:p>
          <w:p w14:paraId="6AF06C52" w14:textId="6767CACD" w:rsidR="00672A1A" w:rsidRDefault="00672A1A" w:rsidP="00874C93">
            <w:pPr>
              <w:rPr>
                <w:rFonts w:asciiTheme="minorHAnsi" w:hAnsiTheme="minorHAnsi"/>
                <w:sz w:val="22"/>
                <w:szCs w:val="22"/>
              </w:rPr>
            </w:pPr>
            <w:r>
              <w:rPr>
                <w:rFonts w:asciiTheme="minorHAnsi" w:hAnsiTheme="minorHAnsi"/>
                <w:sz w:val="22"/>
                <w:szCs w:val="22"/>
              </w:rPr>
              <w:t>For this review activity – first show them a sample of a color and get them to raise their hands to say which color it is. Ask the rest of the class if they agree</w:t>
            </w:r>
            <w:r w:rsidR="003E45F4">
              <w:rPr>
                <w:rFonts w:asciiTheme="minorHAnsi" w:hAnsiTheme="minorHAnsi"/>
                <w:sz w:val="22"/>
                <w:szCs w:val="22"/>
              </w:rPr>
              <w:t xml:space="preserve"> so everyone gets to participate. </w:t>
            </w:r>
          </w:p>
          <w:p w14:paraId="4DACB1E6" w14:textId="7531A2E3" w:rsidR="00672A1A" w:rsidRDefault="00672A1A" w:rsidP="00874C93">
            <w:pPr>
              <w:rPr>
                <w:rFonts w:asciiTheme="minorHAnsi" w:hAnsiTheme="minorHAnsi"/>
                <w:sz w:val="22"/>
                <w:szCs w:val="22"/>
              </w:rPr>
            </w:pPr>
          </w:p>
          <w:p w14:paraId="0C42D29B" w14:textId="120574EB" w:rsidR="00672A1A" w:rsidRDefault="00672A1A" w:rsidP="00874C93">
            <w:pPr>
              <w:rPr>
                <w:rFonts w:asciiTheme="minorHAnsi" w:hAnsiTheme="minorHAnsi"/>
                <w:sz w:val="22"/>
                <w:szCs w:val="22"/>
              </w:rPr>
            </w:pPr>
            <w:r>
              <w:rPr>
                <w:rFonts w:asciiTheme="minorHAnsi" w:hAnsiTheme="minorHAnsi"/>
                <w:sz w:val="22"/>
                <w:szCs w:val="22"/>
              </w:rPr>
              <w:t xml:space="preserve">After reviewing the basic colors they know (red, blue, yellow, green, orange, purple, white, black, grey, pink] </w:t>
            </w:r>
            <w:r w:rsidR="0085053A">
              <w:rPr>
                <w:rFonts w:asciiTheme="minorHAnsi" w:hAnsiTheme="minorHAnsi"/>
                <w:sz w:val="22"/>
                <w:szCs w:val="22"/>
              </w:rPr>
              <w:t xml:space="preserve">do a mini </w:t>
            </w:r>
            <w:r w:rsidR="00FC3918">
              <w:rPr>
                <w:rFonts w:asciiTheme="minorHAnsi" w:hAnsiTheme="minorHAnsi"/>
                <w:sz w:val="22"/>
                <w:szCs w:val="22"/>
              </w:rPr>
              <w:t>‘</w:t>
            </w:r>
            <w:r w:rsidR="006605B5">
              <w:rPr>
                <w:rFonts w:asciiTheme="minorHAnsi" w:hAnsiTheme="minorHAnsi"/>
                <w:sz w:val="22"/>
                <w:szCs w:val="22"/>
              </w:rPr>
              <w:t>Simon</w:t>
            </w:r>
            <w:r w:rsidR="00FC3918">
              <w:rPr>
                <w:rFonts w:asciiTheme="minorHAnsi" w:hAnsiTheme="minorHAnsi"/>
                <w:sz w:val="22"/>
                <w:szCs w:val="22"/>
              </w:rPr>
              <w:t xml:space="preserve"> says’ </w:t>
            </w:r>
            <w:r w:rsidR="0085053A">
              <w:rPr>
                <w:rFonts w:asciiTheme="minorHAnsi" w:hAnsiTheme="minorHAnsi"/>
                <w:sz w:val="22"/>
                <w:szCs w:val="22"/>
              </w:rPr>
              <w:t xml:space="preserve">game where you show them a card with the English color name, say the name and if the students are wearing it, the teacher will say either: </w:t>
            </w:r>
          </w:p>
          <w:p w14:paraId="294C3C27" w14:textId="58F8B8C1" w:rsidR="0085053A" w:rsidRDefault="0085053A" w:rsidP="0085053A">
            <w:pPr>
              <w:pStyle w:val="ListParagraph"/>
              <w:numPr>
                <w:ilvl w:val="0"/>
                <w:numId w:val="13"/>
              </w:numPr>
              <w:rPr>
                <w:rFonts w:asciiTheme="minorHAnsi" w:hAnsiTheme="minorHAnsi"/>
                <w:sz w:val="22"/>
                <w:szCs w:val="22"/>
              </w:rPr>
            </w:pPr>
            <w:r>
              <w:rPr>
                <w:rFonts w:asciiTheme="minorHAnsi" w:hAnsiTheme="minorHAnsi"/>
                <w:sz w:val="22"/>
                <w:szCs w:val="22"/>
              </w:rPr>
              <w:t>Stand up</w:t>
            </w:r>
          </w:p>
          <w:p w14:paraId="58D4A8BE" w14:textId="7C6EE976" w:rsidR="0085053A" w:rsidRDefault="0085053A" w:rsidP="0085053A">
            <w:pPr>
              <w:pStyle w:val="ListParagraph"/>
              <w:numPr>
                <w:ilvl w:val="0"/>
                <w:numId w:val="13"/>
              </w:numPr>
              <w:rPr>
                <w:rFonts w:asciiTheme="minorHAnsi" w:hAnsiTheme="minorHAnsi"/>
                <w:sz w:val="22"/>
                <w:szCs w:val="22"/>
              </w:rPr>
            </w:pPr>
            <w:r>
              <w:rPr>
                <w:rFonts w:asciiTheme="minorHAnsi" w:hAnsiTheme="minorHAnsi"/>
                <w:sz w:val="22"/>
                <w:szCs w:val="22"/>
              </w:rPr>
              <w:t>Touch your nose</w:t>
            </w:r>
          </w:p>
          <w:p w14:paraId="45FF5950" w14:textId="73FDB4D5" w:rsidR="0085053A" w:rsidRDefault="0085053A" w:rsidP="0085053A">
            <w:pPr>
              <w:pStyle w:val="ListParagraph"/>
              <w:numPr>
                <w:ilvl w:val="0"/>
                <w:numId w:val="13"/>
              </w:numPr>
              <w:rPr>
                <w:rFonts w:asciiTheme="minorHAnsi" w:hAnsiTheme="minorHAnsi"/>
                <w:sz w:val="22"/>
                <w:szCs w:val="22"/>
              </w:rPr>
            </w:pPr>
            <w:r>
              <w:rPr>
                <w:rFonts w:asciiTheme="minorHAnsi" w:hAnsiTheme="minorHAnsi"/>
                <w:sz w:val="22"/>
                <w:szCs w:val="22"/>
              </w:rPr>
              <w:t>Clap your hands</w:t>
            </w:r>
          </w:p>
          <w:p w14:paraId="670F40E5" w14:textId="07E909DA" w:rsidR="0085053A" w:rsidRDefault="0085053A" w:rsidP="0085053A">
            <w:pPr>
              <w:pStyle w:val="ListParagraph"/>
              <w:numPr>
                <w:ilvl w:val="0"/>
                <w:numId w:val="13"/>
              </w:numPr>
              <w:rPr>
                <w:rFonts w:asciiTheme="minorHAnsi" w:hAnsiTheme="minorHAnsi"/>
                <w:sz w:val="22"/>
                <w:szCs w:val="22"/>
              </w:rPr>
            </w:pPr>
            <w:r>
              <w:rPr>
                <w:rFonts w:asciiTheme="minorHAnsi" w:hAnsiTheme="minorHAnsi"/>
                <w:sz w:val="22"/>
                <w:szCs w:val="22"/>
              </w:rPr>
              <w:t xml:space="preserve">Wiggle your fingers </w:t>
            </w:r>
          </w:p>
          <w:p w14:paraId="122B936A" w14:textId="18BDEE1F" w:rsidR="0011463B" w:rsidRPr="0085053A" w:rsidRDefault="0011463B" w:rsidP="0085053A">
            <w:pPr>
              <w:pStyle w:val="ListParagraph"/>
              <w:numPr>
                <w:ilvl w:val="0"/>
                <w:numId w:val="13"/>
              </w:numPr>
              <w:rPr>
                <w:rFonts w:asciiTheme="minorHAnsi" w:hAnsiTheme="minorHAnsi"/>
                <w:sz w:val="22"/>
                <w:szCs w:val="22"/>
              </w:rPr>
            </w:pPr>
            <w:r>
              <w:rPr>
                <w:rFonts w:asciiTheme="minorHAnsi" w:hAnsiTheme="minorHAnsi"/>
                <w:sz w:val="22"/>
                <w:szCs w:val="22"/>
              </w:rPr>
              <w:t xml:space="preserve">Turn around </w:t>
            </w:r>
          </w:p>
          <w:p w14:paraId="23039DCD" w14:textId="5CC97D6A" w:rsidR="004B79F3" w:rsidRDefault="004B79F3" w:rsidP="00874C93">
            <w:pPr>
              <w:rPr>
                <w:rFonts w:asciiTheme="minorHAnsi" w:hAnsiTheme="minorHAnsi"/>
                <w:sz w:val="22"/>
                <w:szCs w:val="22"/>
              </w:rPr>
            </w:pPr>
          </w:p>
          <w:p w14:paraId="38DD3156" w14:textId="12177F12" w:rsidR="004B79F3" w:rsidRPr="0085053A" w:rsidRDefault="004B79F3" w:rsidP="00874C93">
            <w:pPr>
              <w:rPr>
                <w:rFonts w:asciiTheme="minorHAnsi" w:hAnsiTheme="minorHAnsi"/>
                <w:b/>
                <w:bCs/>
                <w:sz w:val="22"/>
                <w:szCs w:val="22"/>
                <w:u w:val="single"/>
              </w:rPr>
            </w:pPr>
            <w:r w:rsidRPr="0085053A">
              <w:rPr>
                <w:rFonts w:asciiTheme="minorHAnsi" w:hAnsiTheme="minorHAnsi"/>
                <w:b/>
                <w:bCs/>
                <w:sz w:val="22"/>
                <w:szCs w:val="22"/>
                <w:u w:val="single"/>
              </w:rPr>
              <w:t xml:space="preserve">French Color Name Introduction and Video [Process]: </w:t>
            </w:r>
          </w:p>
          <w:p w14:paraId="58BF5ABD" w14:textId="1F2CF8A6" w:rsidR="004B79F3" w:rsidRDefault="0085053A" w:rsidP="00874C93">
            <w:pPr>
              <w:rPr>
                <w:rFonts w:asciiTheme="minorHAnsi" w:hAnsiTheme="minorHAnsi"/>
                <w:sz w:val="22"/>
                <w:szCs w:val="22"/>
              </w:rPr>
            </w:pPr>
            <w:r>
              <w:rPr>
                <w:rFonts w:asciiTheme="minorHAnsi" w:hAnsiTheme="minorHAnsi"/>
                <w:sz w:val="22"/>
                <w:szCs w:val="22"/>
              </w:rPr>
              <w:t xml:space="preserve">Once it is clear the students are experts with their colors, explain that today we are learning the French names for the colors we know. </w:t>
            </w:r>
          </w:p>
          <w:p w14:paraId="1B4BB380" w14:textId="1AD474D8" w:rsidR="0085053A" w:rsidRDefault="0085053A" w:rsidP="00874C93">
            <w:pPr>
              <w:rPr>
                <w:rFonts w:asciiTheme="minorHAnsi" w:hAnsiTheme="minorHAnsi"/>
                <w:sz w:val="22"/>
                <w:szCs w:val="22"/>
              </w:rPr>
            </w:pPr>
          </w:p>
          <w:p w14:paraId="63933E2F" w14:textId="23848D48" w:rsidR="0085053A" w:rsidRDefault="0085053A" w:rsidP="00874C93">
            <w:pPr>
              <w:rPr>
                <w:rFonts w:asciiTheme="minorHAnsi" w:hAnsiTheme="minorHAnsi"/>
                <w:sz w:val="22"/>
                <w:szCs w:val="22"/>
              </w:rPr>
            </w:pPr>
            <w:r>
              <w:rPr>
                <w:rFonts w:asciiTheme="minorHAnsi" w:hAnsiTheme="minorHAnsi"/>
                <w:sz w:val="22"/>
                <w:szCs w:val="22"/>
              </w:rPr>
              <w:t xml:space="preserve">Get out the cards that have the color, the English and French name. For this lesson the teacher will model the pronunciation for the students and then ask that we can all say it together. </w:t>
            </w:r>
            <w:r w:rsidR="00564568">
              <w:rPr>
                <w:rFonts w:asciiTheme="minorHAnsi" w:hAnsiTheme="minorHAnsi"/>
                <w:sz w:val="22"/>
                <w:szCs w:val="22"/>
              </w:rPr>
              <w:t xml:space="preserve">During this activity the teacher will exaggerate the pronunciation so that it can be clear for the students on how to say these new words. </w:t>
            </w:r>
          </w:p>
          <w:p w14:paraId="2F2CD67A" w14:textId="662CDF8F" w:rsidR="00625CC0" w:rsidRDefault="00625CC0" w:rsidP="00874C93">
            <w:pPr>
              <w:rPr>
                <w:rFonts w:asciiTheme="minorHAnsi" w:hAnsiTheme="minorHAnsi"/>
                <w:sz w:val="22"/>
                <w:szCs w:val="22"/>
              </w:rPr>
            </w:pPr>
          </w:p>
          <w:p w14:paraId="62895799" w14:textId="19E1D660" w:rsidR="00625CC0" w:rsidRDefault="00625CC0" w:rsidP="00874C93">
            <w:pPr>
              <w:rPr>
                <w:rFonts w:asciiTheme="minorHAnsi" w:hAnsiTheme="minorHAnsi"/>
                <w:sz w:val="22"/>
                <w:szCs w:val="22"/>
              </w:rPr>
            </w:pPr>
            <w:r>
              <w:rPr>
                <w:rFonts w:asciiTheme="minorHAnsi" w:hAnsiTheme="minorHAnsi"/>
                <w:sz w:val="22"/>
                <w:szCs w:val="22"/>
              </w:rPr>
              <w:t xml:space="preserve">Once the teacher and students have gone through the pronunciation for each color, then the teacher will get the students to face the smartboard and watch the color song which shows a visual of the color, the word itself and also the pronunciation in a fun song. </w:t>
            </w:r>
          </w:p>
          <w:p w14:paraId="07E9CF09" w14:textId="2928A75E" w:rsidR="00625CC0" w:rsidRDefault="00625CC0" w:rsidP="00874C93">
            <w:pPr>
              <w:rPr>
                <w:rFonts w:asciiTheme="minorHAnsi" w:hAnsiTheme="minorHAnsi"/>
                <w:sz w:val="22"/>
                <w:szCs w:val="22"/>
              </w:rPr>
            </w:pPr>
            <w:r>
              <w:rPr>
                <w:rFonts w:asciiTheme="minorHAnsi" w:hAnsiTheme="minorHAnsi"/>
                <w:sz w:val="22"/>
                <w:szCs w:val="22"/>
              </w:rPr>
              <w:t xml:space="preserve">During this activity, the teacher will </w:t>
            </w:r>
            <w:r w:rsidR="003E45F4">
              <w:rPr>
                <w:rFonts w:asciiTheme="minorHAnsi" w:hAnsiTheme="minorHAnsi"/>
                <w:sz w:val="22"/>
                <w:szCs w:val="22"/>
              </w:rPr>
              <w:t>sing</w:t>
            </w:r>
            <w:r>
              <w:rPr>
                <w:rFonts w:asciiTheme="minorHAnsi" w:hAnsiTheme="minorHAnsi"/>
                <w:sz w:val="22"/>
                <w:szCs w:val="22"/>
              </w:rPr>
              <w:t xml:space="preserve"> along and encourage the students to do the same. It is important for the students to try the new words out and in this setting, no one is singled out and everyone is doing it together. </w:t>
            </w:r>
          </w:p>
          <w:p w14:paraId="3185CC91" w14:textId="7505A5B9" w:rsidR="004B79F3" w:rsidRDefault="004B79F3" w:rsidP="00874C93">
            <w:pPr>
              <w:rPr>
                <w:rFonts w:asciiTheme="minorHAnsi" w:hAnsiTheme="minorHAnsi"/>
                <w:sz w:val="22"/>
                <w:szCs w:val="22"/>
              </w:rPr>
            </w:pPr>
          </w:p>
          <w:p w14:paraId="74B39C3F" w14:textId="6723F709" w:rsidR="004B79F3" w:rsidRDefault="004B79F3" w:rsidP="00874C93">
            <w:pPr>
              <w:rPr>
                <w:rFonts w:asciiTheme="minorHAnsi" w:hAnsiTheme="minorHAnsi"/>
                <w:b/>
                <w:bCs/>
                <w:sz w:val="22"/>
                <w:szCs w:val="22"/>
                <w:u w:val="single"/>
              </w:rPr>
            </w:pPr>
            <w:r w:rsidRPr="00083702">
              <w:rPr>
                <w:rFonts w:asciiTheme="minorHAnsi" w:hAnsiTheme="minorHAnsi"/>
                <w:b/>
                <w:bCs/>
                <w:sz w:val="22"/>
                <w:szCs w:val="22"/>
                <w:u w:val="single"/>
              </w:rPr>
              <w:t xml:space="preserve">What Colors Are We Wearing – A Mini Game [Transform]: </w:t>
            </w:r>
          </w:p>
          <w:p w14:paraId="69C8F6B9" w14:textId="7033D8AB" w:rsidR="00B81761" w:rsidRPr="00B81761" w:rsidRDefault="00B81761" w:rsidP="00874C93">
            <w:pPr>
              <w:rPr>
                <w:rFonts w:asciiTheme="minorHAnsi" w:hAnsiTheme="minorHAnsi"/>
                <w:sz w:val="22"/>
                <w:szCs w:val="22"/>
              </w:rPr>
            </w:pPr>
            <w:r>
              <w:rPr>
                <w:rFonts w:asciiTheme="minorHAnsi" w:hAnsiTheme="minorHAnsi"/>
                <w:sz w:val="22"/>
                <w:szCs w:val="22"/>
              </w:rPr>
              <w:lastRenderedPageBreak/>
              <w:t>After the video, the teacher will get the students to turn and face the teacher at the front (if they are not already). The teacher will explain that we are now going to play the color ‘</w:t>
            </w:r>
            <w:r w:rsidR="00974131">
              <w:rPr>
                <w:rFonts w:asciiTheme="minorHAnsi" w:hAnsiTheme="minorHAnsi"/>
                <w:sz w:val="22"/>
                <w:szCs w:val="22"/>
              </w:rPr>
              <w:t>Simon</w:t>
            </w:r>
            <w:r>
              <w:rPr>
                <w:rFonts w:asciiTheme="minorHAnsi" w:hAnsiTheme="minorHAnsi"/>
                <w:sz w:val="22"/>
                <w:szCs w:val="22"/>
              </w:rPr>
              <w:t xml:space="preserve"> says’ game that we played in the introduction of the lesson but with the French colors. </w:t>
            </w:r>
          </w:p>
          <w:p w14:paraId="1C1B184A" w14:textId="6881201F" w:rsidR="004B79F3" w:rsidRDefault="004B79F3" w:rsidP="00874C93">
            <w:pPr>
              <w:rPr>
                <w:rFonts w:asciiTheme="minorHAnsi" w:hAnsiTheme="minorHAnsi"/>
                <w:sz w:val="22"/>
                <w:szCs w:val="22"/>
              </w:rPr>
            </w:pPr>
          </w:p>
          <w:p w14:paraId="533A935C" w14:textId="36CE4C1F" w:rsidR="00564568" w:rsidRDefault="00564568" w:rsidP="00874C93">
            <w:pPr>
              <w:rPr>
                <w:rFonts w:asciiTheme="minorHAnsi" w:hAnsiTheme="minorHAnsi"/>
                <w:sz w:val="22"/>
                <w:szCs w:val="22"/>
              </w:rPr>
            </w:pPr>
            <w:r>
              <w:rPr>
                <w:rFonts w:asciiTheme="minorHAnsi" w:hAnsiTheme="minorHAnsi"/>
                <w:sz w:val="22"/>
                <w:szCs w:val="22"/>
              </w:rPr>
              <w:t xml:space="preserve">For this game, the students will start by playing the same game as before, but the teacher will slow down and allow more wait time as this content will be newer for the students. During this activity the wait time will also allow the students to learn from one another as students who might catch on quicker can model for their peers. </w:t>
            </w:r>
          </w:p>
          <w:p w14:paraId="234B1DBA" w14:textId="13C02198" w:rsidR="00A0552F" w:rsidRDefault="00A0552F" w:rsidP="00874C93">
            <w:pPr>
              <w:rPr>
                <w:rFonts w:asciiTheme="minorHAnsi" w:hAnsiTheme="minorHAnsi"/>
                <w:sz w:val="22"/>
                <w:szCs w:val="22"/>
              </w:rPr>
            </w:pPr>
          </w:p>
          <w:p w14:paraId="4CD58076" w14:textId="72E48185" w:rsidR="00A0552F" w:rsidRDefault="00A0552F" w:rsidP="00874C93">
            <w:pPr>
              <w:rPr>
                <w:rFonts w:asciiTheme="minorHAnsi" w:hAnsiTheme="minorHAnsi"/>
                <w:sz w:val="22"/>
                <w:szCs w:val="22"/>
              </w:rPr>
            </w:pPr>
            <w:r>
              <w:rPr>
                <w:rFonts w:asciiTheme="minorHAnsi" w:hAnsiTheme="minorHAnsi"/>
                <w:sz w:val="22"/>
                <w:szCs w:val="22"/>
              </w:rPr>
              <w:t>Throughout the game, the teacher will continue to reference the poster with the French and English and the color samples</w:t>
            </w:r>
            <w:r w:rsidR="00487210">
              <w:rPr>
                <w:rFonts w:asciiTheme="minorHAnsi" w:hAnsiTheme="minorHAnsi"/>
                <w:sz w:val="22"/>
                <w:szCs w:val="22"/>
              </w:rPr>
              <w:t xml:space="preserve"> to help the students. </w:t>
            </w:r>
          </w:p>
          <w:p w14:paraId="2F834104" w14:textId="1E1B2D97" w:rsidR="00564568" w:rsidRDefault="00564568" w:rsidP="00874C93">
            <w:pPr>
              <w:rPr>
                <w:rFonts w:asciiTheme="minorHAnsi" w:hAnsiTheme="minorHAnsi"/>
                <w:sz w:val="22"/>
                <w:szCs w:val="22"/>
              </w:rPr>
            </w:pPr>
          </w:p>
          <w:p w14:paraId="13B0B234" w14:textId="6E925F3A" w:rsidR="00933962" w:rsidRDefault="00933962" w:rsidP="00874C93">
            <w:pPr>
              <w:rPr>
                <w:rFonts w:asciiTheme="minorHAnsi" w:hAnsiTheme="minorHAnsi"/>
                <w:sz w:val="22"/>
                <w:szCs w:val="22"/>
              </w:rPr>
            </w:pPr>
            <w:r>
              <w:rPr>
                <w:rFonts w:asciiTheme="minorHAnsi" w:hAnsiTheme="minorHAnsi"/>
                <w:sz w:val="22"/>
                <w:szCs w:val="22"/>
              </w:rPr>
              <w:t xml:space="preserve">To help students that need support, the teacher will give hints like “make sure you check the color of our socks” “what color are your socks” and when they respond in English then the teacher will use the French name to help them make the connection between the two languages. </w:t>
            </w:r>
          </w:p>
          <w:p w14:paraId="203D9442" w14:textId="77777777" w:rsidR="00564568" w:rsidRDefault="00564568" w:rsidP="00874C93">
            <w:pPr>
              <w:rPr>
                <w:rFonts w:asciiTheme="minorHAnsi" w:hAnsiTheme="minorHAnsi"/>
                <w:sz w:val="22"/>
                <w:szCs w:val="22"/>
              </w:rPr>
            </w:pPr>
          </w:p>
          <w:p w14:paraId="799B3CD5" w14:textId="265947D7" w:rsidR="004B79F3" w:rsidRPr="00083702" w:rsidRDefault="004B79F3" w:rsidP="00874C93">
            <w:pPr>
              <w:rPr>
                <w:rFonts w:asciiTheme="minorHAnsi" w:hAnsiTheme="minorHAnsi"/>
                <w:b/>
                <w:bCs/>
                <w:sz w:val="22"/>
                <w:szCs w:val="22"/>
                <w:u w:val="single"/>
              </w:rPr>
            </w:pPr>
            <w:r w:rsidRPr="00083702">
              <w:rPr>
                <w:rFonts w:asciiTheme="minorHAnsi" w:hAnsiTheme="minorHAnsi"/>
                <w:b/>
                <w:bCs/>
                <w:sz w:val="22"/>
                <w:szCs w:val="22"/>
                <w:u w:val="single"/>
              </w:rPr>
              <w:t xml:space="preserve">A Color Scavenger Hunt and Closure: </w:t>
            </w:r>
          </w:p>
          <w:p w14:paraId="15FF2A3D" w14:textId="60F044AF" w:rsidR="001C2DBC" w:rsidRDefault="00720570" w:rsidP="00874C93">
            <w:pPr>
              <w:rPr>
                <w:rFonts w:asciiTheme="minorHAnsi" w:hAnsiTheme="minorHAnsi"/>
                <w:sz w:val="22"/>
                <w:szCs w:val="22"/>
              </w:rPr>
            </w:pPr>
            <w:r>
              <w:rPr>
                <w:rFonts w:asciiTheme="minorHAnsi" w:hAnsiTheme="minorHAnsi"/>
                <w:sz w:val="22"/>
                <w:szCs w:val="22"/>
              </w:rPr>
              <w:t xml:space="preserve">For this closure activity, the students will get to go on a scavenger hunt around the classroom to find something that is their </w:t>
            </w:r>
            <w:r w:rsidR="00661681">
              <w:rPr>
                <w:rFonts w:asciiTheme="minorHAnsi" w:hAnsiTheme="minorHAnsi"/>
                <w:sz w:val="22"/>
                <w:szCs w:val="22"/>
              </w:rPr>
              <w:t>favorite</w:t>
            </w:r>
            <w:r>
              <w:rPr>
                <w:rFonts w:asciiTheme="minorHAnsi" w:hAnsiTheme="minorHAnsi"/>
                <w:sz w:val="22"/>
                <w:szCs w:val="22"/>
              </w:rPr>
              <w:t xml:space="preserve"> color. The teacher will explain that once you find your item, then find a spot on the carpet in a circle and we will share out the item and its color in both French and English. </w:t>
            </w:r>
          </w:p>
          <w:p w14:paraId="318B6FA3" w14:textId="0689B814" w:rsidR="00720570" w:rsidRDefault="00720570" w:rsidP="00874C93">
            <w:pPr>
              <w:rPr>
                <w:rFonts w:asciiTheme="minorHAnsi" w:hAnsiTheme="minorHAnsi"/>
                <w:sz w:val="22"/>
                <w:szCs w:val="22"/>
              </w:rPr>
            </w:pPr>
            <w:r>
              <w:rPr>
                <w:rFonts w:asciiTheme="minorHAnsi" w:hAnsiTheme="minorHAnsi"/>
                <w:sz w:val="22"/>
                <w:szCs w:val="22"/>
              </w:rPr>
              <w:t xml:space="preserve">For this activity, there is a few rules: </w:t>
            </w:r>
          </w:p>
          <w:p w14:paraId="6C6785A5" w14:textId="7C87E994" w:rsidR="00720570" w:rsidRDefault="00720570" w:rsidP="00720570">
            <w:pPr>
              <w:pStyle w:val="ListParagraph"/>
              <w:numPr>
                <w:ilvl w:val="0"/>
                <w:numId w:val="13"/>
              </w:numPr>
              <w:rPr>
                <w:rFonts w:asciiTheme="minorHAnsi" w:hAnsiTheme="minorHAnsi"/>
                <w:sz w:val="22"/>
                <w:szCs w:val="22"/>
              </w:rPr>
            </w:pPr>
            <w:r>
              <w:rPr>
                <w:rFonts w:asciiTheme="minorHAnsi" w:hAnsiTheme="minorHAnsi"/>
                <w:sz w:val="22"/>
                <w:szCs w:val="22"/>
              </w:rPr>
              <w:t>The students need to choose something that they are able to grab and isn’t to</w:t>
            </w:r>
            <w:r w:rsidR="00661681">
              <w:rPr>
                <w:rFonts w:asciiTheme="minorHAnsi" w:hAnsiTheme="minorHAnsi"/>
                <w:sz w:val="22"/>
                <w:szCs w:val="22"/>
              </w:rPr>
              <w:t>o</w:t>
            </w:r>
            <w:r>
              <w:rPr>
                <w:rFonts w:asciiTheme="minorHAnsi" w:hAnsiTheme="minorHAnsi"/>
                <w:sz w:val="22"/>
                <w:szCs w:val="22"/>
              </w:rPr>
              <w:t xml:space="preserve"> big </w:t>
            </w:r>
          </w:p>
          <w:p w14:paraId="66AAC898" w14:textId="5E7A8250" w:rsidR="00720570" w:rsidRDefault="00B81761" w:rsidP="00720570">
            <w:pPr>
              <w:pStyle w:val="ListParagraph"/>
              <w:numPr>
                <w:ilvl w:val="0"/>
                <w:numId w:val="13"/>
              </w:numPr>
              <w:rPr>
                <w:rFonts w:asciiTheme="minorHAnsi" w:hAnsiTheme="minorHAnsi"/>
                <w:sz w:val="22"/>
                <w:szCs w:val="22"/>
              </w:rPr>
            </w:pPr>
            <w:r>
              <w:rPr>
                <w:rFonts w:asciiTheme="minorHAnsi" w:hAnsiTheme="minorHAnsi"/>
                <w:sz w:val="22"/>
                <w:szCs w:val="22"/>
              </w:rPr>
              <w:t xml:space="preserve">This is a quick activity so don’t be too picky about which item you are grabbing </w:t>
            </w:r>
          </w:p>
          <w:p w14:paraId="1CE621A7" w14:textId="76D55E5A" w:rsidR="00B81761" w:rsidRPr="00720570" w:rsidRDefault="00B81761" w:rsidP="00720570">
            <w:pPr>
              <w:pStyle w:val="ListParagraph"/>
              <w:numPr>
                <w:ilvl w:val="0"/>
                <w:numId w:val="13"/>
              </w:numPr>
              <w:rPr>
                <w:rFonts w:asciiTheme="minorHAnsi" w:hAnsiTheme="minorHAnsi"/>
                <w:sz w:val="22"/>
                <w:szCs w:val="22"/>
              </w:rPr>
            </w:pPr>
            <w:r>
              <w:rPr>
                <w:rFonts w:asciiTheme="minorHAnsi" w:hAnsiTheme="minorHAnsi"/>
                <w:sz w:val="22"/>
                <w:szCs w:val="22"/>
              </w:rPr>
              <w:t>Whatever you grab has to go back in its place when you are done.</w:t>
            </w:r>
          </w:p>
          <w:p w14:paraId="017E0679" w14:textId="77777777" w:rsidR="00720570" w:rsidRDefault="00720570" w:rsidP="00874C93">
            <w:pPr>
              <w:rPr>
                <w:rFonts w:asciiTheme="minorHAnsi" w:hAnsiTheme="minorHAnsi"/>
                <w:sz w:val="22"/>
                <w:szCs w:val="22"/>
              </w:rPr>
            </w:pPr>
          </w:p>
          <w:p w14:paraId="0A72E993" w14:textId="0487B8CD" w:rsidR="00720570" w:rsidRDefault="00720570" w:rsidP="00874C93">
            <w:pPr>
              <w:rPr>
                <w:rFonts w:asciiTheme="minorHAnsi" w:hAnsiTheme="minorHAnsi"/>
                <w:sz w:val="22"/>
                <w:szCs w:val="22"/>
              </w:rPr>
            </w:pPr>
            <w:r>
              <w:rPr>
                <w:rFonts w:asciiTheme="minorHAnsi" w:hAnsiTheme="minorHAnsi"/>
                <w:sz w:val="22"/>
                <w:szCs w:val="22"/>
              </w:rPr>
              <w:t xml:space="preserve">After the instructions, the teacher will put up a poster with all the colors and their French names on them so that the students have a visual aid for this activity that they can reference. </w:t>
            </w:r>
          </w:p>
          <w:p w14:paraId="65C9466B" w14:textId="759F6EAE" w:rsidR="00720570" w:rsidRDefault="00720570" w:rsidP="00874C93">
            <w:pPr>
              <w:rPr>
                <w:rFonts w:asciiTheme="minorHAnsi" w:hAnsiTheme="minorHAnsi"/>
                <w:sz w:val="22"/>
                <w:szCs w:val="22"/>
              </w:rPr>
            </w:pPr>
          </w:p>
          <w:p w14:paraId="0065F410" w14:textId="3E7D23DF" w:rsidR="00720570" w:rsidRDefault="00720570" w:rsidP="00874C93">
            <w:pPr>
              <w:rPr>
                <w:rFonts w:asciiTheme="minorHAnsi" w:hAnsiTheme="minorHAnsi"/>
                <w:sz w:val="22"/>
                <w:szCs w:val="22"/>
              </w:rPr>
            </w:pPr>
            <w:r>
              <w:rPr>
                <w:rFonts w:asciiTheme="minorHAnsi" w:hAnsiTheme="minorHAnsi"/>
                <w:sz w:val="22"/>
                <w:szCs w:val="22"/>
              </w:rPr>
              <w:t xml:space="preserve">The students will be given a few minutes to go find their item with their favorite color and return to the circle. Throughout this time the teacher will give updates on how much time the students have left so they can pace themselves. </w:t>
            </w:r>
          </w:p>
          <w:p w14:paraId="61D6061D" w14:textId="6AB57A26" w:rsidR="00720570" w:rsidRDefault="00720570" w:rsidP="00874C93">
            <w:pPr>
              <w:rPr>
                <w:rFonts w:asciiTheme="minorHAnsi" w:hAnsiTheme="minorHAnsi"/>
                <w:sz w:val="22"/>
                <w:szCs w:val="22"/>
              </w:rPr>
            </w:pPr>
          </w:p>
          <w:p w14:paraId="4F1BE80F" w14:textId="6EA6F75C" w:rsidR="00720570" w:rsidRDefault="00720570" w:rsidP="00874C93">
            <w:pPr>
              <w:rPr>
                <w:rFonts w:asciiTheme="minorHAnsi" w:hAnsiTheme="minorHAnsi"/>
                <w:sz w:val="22"/>
                <w:szCs w:val="22"/>
              </w:rPr>
            </w:pPr>
            <w:r>
              <w:rPr>
                <w:rFonts w:asciiTheme="minorHAnsi" w:hAnsiTheme="minorHAnsi"/>
                <w:sz w:val="22"/>
                <w:szCs w:val="22"/>
              </w:rPr>
              <w:t xml:space="preserve">After doing a 10 second count down, all of the students should be sitting at the carpet in a circle like instructed. </w:t>
            </w:r>
          </w:p>
          <w:p w14:paraId="166C8334" w14:textId="4ECD182B" w:rsidR="00720570" w:rsidRDefault="00720570" w:rsidP="00874C93">
            <w:pPr>
              <w:rPr>
                <w:rFonts w:asciiTheme="minorHAnsi" w:hAnsiTheme="minorHAnsi"/>
                <w:sz w:val="22"/>
                <w:szCs w:val="22"/>
              </w:rPr>
            </w:pPr>
            <w:r>
              <w:rPr>
                <w:rFonts w:asciiTheme="minorHAnsi" w:hAnsiTheme="minorHAnsi"/>
                <w:sz w:val="22"/>
                <w:szCs w:val="22"/>
              </w:rPr>
              <w:t xml:space="preserve">Once everyone is listening, the teacher will use an item she has chosen to model the expectations for the share-out (show them the item, say both the French and English pronunciation). Explain the students that the teacher wants them to at least try the French name. for each student the teacher will help them and guide them to the poster and show and pronounce the French word. Students can either try it by themselves or with the teacher depending on their comfort level. </w:t>
            </w:r>
          </w:p>
          <w:p w14:paraId="6F1FE556" w14:textId="7291945C" w:rsidR="005A1761" w:rsidRDefault="005A1761" w:rsidP="00874C93">
            <w:pPr>
              <w:rPr>
                <w:rFonts w:asciiTheme="minorHAnsi" w:hAnsiTheme="minorHAnsi"/>
                <w:sz w:val="22"/>
                <w:szCs w:val="22"/>
              </w:rPr>
            </w:pPr>
          </w:p>
          <w:p w14:paraId="55F57C64" w14:textId="0EB8C7BB" w:rsidR="00B81761" w:rsidRDefault="00B81761" w:rsidP="00874C93">
            <w:pPr>
              <w:rPr>
                <w:rFonts w:asciiTheme="minorHAnsi" w:hAnsiTheme="minorHAnsi"/>
                <w:sz w:val="22"/>
                <w:szCs w:val="22"/>
              </w:rPr>
            </w:pPr>
            <w:r>
              <w:rPr>
                <w:rFonts w:asciiTheme="minorHAnsi" w:hAnsiTheme="minorHAnsi"/>
                <w:sz w:val="22"/>
                <w:szCs w:val="22"/>
              </w:rPr>
              <w:t xml:space="preserve">During this activity share-out, the teacher will be monitoring which students are catching on to these new vocabulary words and which ones need more support. This information will help determine future lessons. </w:t>
            </w:r>
          </w:p>
          <w:p w14:paraId="61D31797" w14:textId="7A3CE0B5" w:rsidR="00B81761" w:rsidRDefault="00B81761" w:rsidP="00874C93">
            <w:pPr>
              <w:rPr>
                <w:rFonts w:asciiTheme="minorHAnsi" w:hAnsiTheme="minorHAnsi"/>
                <w:sz w:val="22"/>
                <w:szCs w:val="22"/>
              </w:rPr>
            </w:pPr>
          </w:p>
          <w:p w14:paraId="0C856C54" w14:textId="7EFB63A3" w:rsidR="00B81761" w:rsidRDefault="00B81761" w:rsidP="00874C93">
            <w:pPr>
              <w:rPr>
                <w:rFonts w:asciiTheme="minorHAnsi" w:hAnsiTheme="minorHAnsi"/>
                <w:sz w:val="22"/>
                <w:szCs w:val="22"/>
              </w:rPr>
            </w:pPr>
            <w:r>
              <w:rPr>
                <w:rFonts w:asciiTheme="minorHAnsi" w:hAnsiTheme="minorHAnsi"/>
                <w:sz w:val="22"/>
                <w:szCs w:val="22"/>
              </w:rPr>
              <w:t xml:space="preserve">When everyone has shared out, the teacher will thank everyone for trying something new and being respectful for one another during this lesson. </w:t>
            </w:r>
          </w:p>
          <w:p w14:paraId="0D2A56B5" w14:textId="2C4D2636" w:rsidR="00B81761" w:rsidRDefault="00B81761" w:rsidP="00874C93">
            <w:pPr>
              <w:rPr>
                <w:rFonts w:asciiTheme="minorHAnsi" w:hAnsiTheme="minorHAnsi"/>
                <w:sz w:val="22"/>
                <w:szCs w:val="22"/>
              </w:rPr>
            </w:pPr>
          </w:p>
          <w:p w14:paraId="26BFB1E5" w14:textId="69F7EBF5" w:rsidR="00B81761" w:rsidRDefault="00B81761" w:rsidP="00874C93">
            <w:pPr>
              <w:rPr>
                <w:rFonts w:asciiTheme="minorHAnsi" w:hAnsiTheme="minorHAnsi"/>
                <w:sz w:val="22"/>
                <w:szCs w:val="22"/>
              </w:rPr>
            </w:pPr>
            <w:r>
              <w:rPr>
                <w:rFonts w:asciiTheme="minorHAnsi" w:hAnsiTheme="minorHAnsi"/>
                <w:sz w:val="22"/>
                <w:szCs w:val="22"/>
              </w:rPr>
              <w:t xml:space="preserve">The teacher will gradually dismiss the students to go put their items away based on who was a good listener, respectful and helpful during this lesson to encourage respectful behavior in future lessons. </w:t>
            </w: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lastRenderedPageBreak/>
              <w:t xml:space="preserve">Students will </w:t>
            </w:r>
          </w:p>
          <w:p w14:paraId="37CE5456" w14:textId="0186497A" w:rsidR="005A1761" w:rsidRDefault="005A1761" w:rsidP="00874C93">
            <w:pPr>
              <w:rPr>
                <w:rFonts w:asciiTheme="minorHAnsi" w:hAnsiTheme="minorHAnsi"/>
                <w:sz w:val="22"/>
                <w:szCs w:val="22"/>
              </w:rPr>
            </w:pPr>
          </w:p>
          <w:p w14:paraId="17BD85D2" w14:textId="79041CA1" w:rsidR="005A1761" w:rsidRDefault="005A1761" w:rsidP="00874C93">
            <w:pPr>
              <w:rPr>
                <w:rFonts w:asciiTheme="minorHAnsi" w:hAnsiTheme="minorHAnsi"/>
                <w:sz w:val="22"/>
                <w:szCs w:val="22"/>
              </w:rPr>
            </w:pPr>
          </w:p>
          <w:p w14:paraId="56403937" w14:textId="0EF29FBA" w:rsidR="009B5ACA" w:rsidRDefault="009B5ACA" w:rsidP="00874C93">
            <w:pPr>
              <w:rPr>
                <w:rFonts w:asciiTheme="minorHAnsi" w:hAnsiTheme="minorHAnsi"/>
                <w:sz w:val="22"/>
                <w:szCs w:val="22"/>
              </w:rPr>
            </w:pPr>
            <w:r>
              <w:rPr>
                <w:rFonts w:asciiTheme="minorHAnsi" w:hAnsiTheme="minorHAnsi"/>
                <w:sz w:val="22"/>
                <w:szCs w:val="22"/>
              </w:rPr>
              <w:t xml:space="preserve">Students will come and sit crisscross apple sauce on the carpet area. </w:t>
            </w:r>
          </w:p>
          <w:p w14:paraId="3CE6C448" w14:textId="7C04C868" w:rsidR="009B5ACA" w:rsidRDefault="009B5ACA" w:rsidP="00874C93">
            <w:pPr>
              <w:rPr>
                <w:rFonts w:asciiTheme="minorHAnsi" w:hAnsiTheme="minorHAnsi"/>
                <w:sz w:val="22"/>
                <w:szCs w:val="22"/>
              </w:rPr>
            </w:pPr>
          </w:p>
          <w:p w14:paraId="52245DFB" w14:textId="77777777" w:rsidR="009B5ACA" w:rsidRDefault="009B5ACA" w:rsidP="009B5ACA">
            <w:pPr>
              <w:rPr>
                <w:rFonts w:asciiTheme="minorHAnsi" w:hAnsiTheme="minorHAnsi"/>
                <w:sz w:val="22"/>
                <w:szCs w:val="22"/>
              </w:rPr>
            </w:pPr>
            <w:r>
              <w:rPr>
                <w:rFonts w:asciiTheme="minorHAnsi" w:hAnsiTheme="minorHAnsi"/>
                <w:sz w:val="22"/>
                <w:szCs w:val="22"/>
              </w:rPr>
              <w:t>Students will listen to the teacher’s instructions and participate in class discussion when prompted.</w:t>
            </w:r>
          </w:p>
          <w:p w14:paraId="58364125" w14:textId="77777777" w:rsidR="009B5ACA" w:rsidRDefault="009B5ACA" w:rsidP="009B5ACA">
            <w:pPr>
              <w:rPr>
                <w:rFonts w:asciiTheme="minorHAnsi" w:hAnsiTheme="minorHAnsi"/>
                <w:sz w:val="22"/>
                <w:szCs w:val="22"/>
              </w:rPr>
            </w:pPr>
          </w:p>
          <w:p w14:paraId="346E15EA" w14:textId="77777777" w:rsidR="009B5ACA" w:rsidRDefault="009B5ACA" w:rsidP="009B5ACA">
            <w:pPr>
              <w:rPr>
                <w:rFonts w:asciiTheme="minorHAnsi" w:hAnsiTheme="minorHAnsi"/>
                <w:sz w:val="22"/>
                <w:szCs w:val="22"/>
              </w:rPr>
            </w:pPr>
          </w:p>
          <w:p w14:paraId="7E4B73F1" w14:textId="461510B8" w:rsidR="009B5ACA" w:rsidRDefault="009B5ACA" w:rsidP="009B5ACA">
            <w:pPr>
              <w:rPr>
                <w:rFonts w:asciiTheme="minorHAnsi" w:hAnsiTheme="minorHAnsi"/>
                <w:sz w:val="22"/>
                <w:szCs w:val="22"/>
              </w:rPr>
            </w:pPr>
            <w:r>
              <w:rPr>
                <w:rFonts w:asciiTheme="minorHAnsi" w:hAnsiTheme="minorHAnsi"/>
                <w:sz w:val="22"/>
                <w:szCs w:val="22"/>
              </w:rPr>
              <w:t xml:space="preserve">Throughout the </w:t>
            </w:r>
            <w:r>
              <w:rPr>
                <w:rFonts w:asciiTheme="minorHAnsi" w:hAnsiTheme="minorHAnsi"/>
                <w:sz w:val="22"/>
                <w:szCs w:val="22"/>
              </w:rPr>
              <w:t>review</w:t>
            </w:r>
            <w:r>
              <w:rPr>
                <w:rFonts w:asciiTheme="minorHAnsi" w:hAnsiTheme="minorHAnsi"/>
                <w:sz w:val="22"/>
                <w:szCs w:val="22"/>
              </w:rPr>
              <w:t xml:space="preserve">, some students will need to self-regulate, stand up, get one of their fidgeters. Teacher will watch students and make sure that they are using them for their intended purposes and staying on task. </w:t>
            </w:r>
          </w:p>
          <w:p w14:paraId="5E893E35" w14:textId="77777777" w:rsidR="009B5ACA" w:rsidRDefault="009B5ACA" w:rsidP="00874C93">
            <w:pPr>
              <w:rPr>
                <w:rFonts w:asciiTheme="minorHAnsi" w:hAnsiTheme="minorHAnsi"/>
                <w:sz w:val="22"/>
                <w:szCs w:val="22"/>
              </w:rPr>
            </w:pPr>
          </w:p>
          <w:p w14:paraId="0CE66C75" w14:textId="77777777" w:rsidR="009B5ACA" w:rsidRDefault="009B5ACA" w:rsidP="009B5ACA">
            <w:pPr>
              <w:rPr>
                <w:rFonts w:asciiTheme="minorHAnsi" w:hAnsiTheme="minorHAnsi"/>
                <w:sz w:val="22"/>
                <w:szCs w:val="22"/>
              </w:rPr>
            </w:pPr>
            <w:r>
              <w:rPr>
                <w:rFonts w:asciiTheme="minorHAnsi" w:hAnsiTheme="minorHAnsi"/>
                <w:sz w:val="22"/>
                <w:szCs w:val="22"/>
              </w:rPr>
              <w:t xml:space="preserve">Students can use their sign language signals to show their thinking. (if they agree or if they have a connection). </w:t>
            </w:r>
          </w:p>
          <w:p w14:paraId="7EDB6C5D" w14:textId="77777777" w:rsidR="009B5ACA" w:rsidRDefault="009B5ACA" w:rsidP="009B5ACA">
            <w:pPr>
              <w:rPr>
                <w:rFonts w:asciiTheme="minorHAnsi" w:hAnsiTheme="minorHAnsi"/>
                <w:sz w:val="22"/>
                <w:szCs w:val="22"/>
              </w:rPr>
            </w:pPr>
            <w:r>
              <w:rPr>
                <w:rFonts w:asciiTheme="minorHAnsi" w:hAnsiTheme="minorHAnsi"/>
                <w:sz w:val="22"/>
                <w:szCs w:val="22"/>
              </w:rPr>
              <w:t xml:space="preserve">Students can raise their hands to share their thoughts and try not to call out. </w:t>
            </w:r>
          </w:p>
          <w:p w14:paraId="30945BA3" w14:textId="6EE1FBF1" w:rsidR="001C2DBC" w:rsidRDefault="001C2DBC" w:rsidP="00874C93">
            <w:pPr>
              <w:rPr>
                <w:rFonts w:asciiTheme="minorHAnsi" w:hAnsiTheme="minorHAnsi"/>
                <w:sz w:val="22"/>
                <w:szCs w:val="22"/>
              </w:rPr>
            </w:pPr>
          </w:p>
          <w:p w14:paraId="6E8B434F" w14:textId="2658BF2F" w:rsidR="009B5ACA" w:rsidRDefault="009B5ACA" w:rsidP="00874C93">
            <w:pPr>
              <w:rPr>
                <w:rFonts w:asciiTheme="minorHAnsi" w:hAnsiTheme="minorHAnsi"/>
                <w:sz w:val="22"/>
                <w:szCs w:val="22"/>
              </w:rPr>
            </w:pPr>
            <w:r>
              <w:rPr>
                <w:rFonts w:asciiTheme="minorHAnsi" w:hAnsiTheme="minorHAnsi"/>
                <w:sz w:val="22"/>
                <w:szCs w:val="22"/>
              </w:rPr>
              <w:t xml:space="preserve">During the short game, the students can make connections between what they are wearing and the colors and participate by following the instruction given to them. </w:t>
            </w: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510C8EB4" w14:textId="563D0B2B" w:rsidR="005A1761" w:rsidRDefault="005A1761" w:rsidP="00874C93">
            <w:pPr>
              <w:rPr>
                <w:rFonts w:asciiTheme="minorHAnsi" w:hAnsiTheme="minorHAnsi"/>
                <w:sz w:val="22"/>
                <w:szCs w:val="22"/>
              </w:rPr>
            </w:pPr>
          </w:p>
          <w:p w14:paraId="7EE244D7" w14:textId="77777777" w:rsidR="006605B5" w:rsidRDefault="006605B5" w:rsidP="00874C93">
            <w:pPr>
              <w:rPr>
                <w:rFonts w:asciiTheme="minorHAnsi" w:hAnsiTheme="minorHAnsi"/>
                <w:sz w:val="22"/>
                <w:szCs w:val="22"/>
              </w:rPr>
            </w:pPr>
          </w:p>
          <w:p w14:paraId="3A829A43" w14:textId="3560A026" w:rsidR="006605B5" w:rsidRDefault="006605B5" w:rsidP="00874C93">
            <w:pPr>
              <w:rPr>
                <w:rFonts w:asciiTheme="minorHAnsi" w:hAnsiTheme="minorHAnsi"/>
                <w:sz w:val="22"/>
                <w:szCs w:val="22"/>
              </w:rPr>
            </w:pPr>
          </w:p>
          <w:p w14:paraId="56ECA473" w14:textId="4F6DB707" w:rsidR="00B73CBB" w:rsidRDefault="00B73CBB" w:rsidP="00874C93">
            <w:pPr>
              <w:rPr>
                <w:rFonts w:asciiTheme="minorHAnsi" w:hAnsiTheme="minorHAnsi"/>
                <w:sz w:val="22"/>
                <w:szCs w:val="22"/>
              </w:rPr>
            </w:pPr>
          </w:p>
          <w:p w14:paraId="3F136CEC" w14:textId="77777777" w:rsidR="00B73CBB" w:rsidRDefault="00B73CBB" w:rsidP="00874C93">
            <w:pPr>
              <w:rPr>
                <w:rFonts w:asciiTheme="minorHAnsi" w:hAnsiTheme="minorHAnsi"/>
                <w:sz w:val="22"/>
                <w:szCs w:val="22"/>
              </w:rPr>
            </w:pPr>
          </w:p>
          <w:p w14:paraId="328062FA" w14:textId="77777777" w:rsidR="006605B5" w:rsidRDefault="006605B5" w:rsidP="00874C93">
            <w:pPr>
              <w:rPr>
                <w:rFonts w:asciiTheme="minorHAnsi" w:hAnsiTheme="minorHAnsi"/>
                <w:sz w:val="22"/>
                <w:szCs w:val="22"/>
              </w:rPr>
            </w:pPr>
            <w:r>
              <w:rPr>
                <w:rFonts w:asciiTheme="minorHAnsi" w:hAnsiTheme="minorHAnsi"/>
                <w:sz w:val="22"/>
                <w:szCs w:val="22"/>
              </w:rPr>
              <w:t xml:space="preserve">Students can once again find a spot on the carpet and listen/ respond to what the teacher is telling them. </w:t>
            </w:r>
          </w:p>
          <w:p w14:paraId="7E9A07E9" w14:textId="67466A5B" w:rsidR="00B73CBB" w:rsidRDefault="00B73CBB" w:rsidP="00874C93">
            <w:pPr>
              <w:rPr>
                <w:rFonts w:asciiTheme="minorHAnsi" w:hAnsiTheme="minorHAnsi"/>
                <w:sz w:val="22"/>
                <w:szCs w:val="22"/>
              </w:rPr>
            </w:pPr>
          </w:p>
          <w:p w14:paraId="136B0FFC" w14:textId="77777777" w:rsidR="00B73CBB" w:rsidRDefault="00B73CBB" w:rsidP="00874C93">
            <w:pPr>
              <w:rPr>
                <w:rFonts w:asciiTheme="minorHAnsi" w:hAnsiTheme="minorHAnsi"/>
                <w:sz w:val="22"/>
                <w:szCs w:val="22"/>
              </w:rPr>
            </w:pPr>
          </w:p>
          <w:p w14:paraId="7C793609" w14:textId="77777777" w:rsidR="00B73CBB" w:rsidRDefault="00B73CBB" w:rsidP="00874C93">
            <w:pPr>
              <w:rPr>
                <w:rFonts w:asciiTheme="minorHAnsi" w:hAnsiTheme="minorHAnsi"/>
                <w:sz w:val="22"/>
                <w:szCs w:val="22"/>
              </w:rPr>
            </w:pPr>
            <w:r>
              <w:rPr>
                <w:rFonts w:asciiTheme="minorHAnsi" w:hAnsiTheme="minorHAnsi"/>
                <w:sz w:val="22"/>
                <w:szCs w:val="22"/>
              </w:rPr>
              <w:t>Students can use the cards as visuals to help them learn this new vocabulary.</w:t>
            </w:r>
          </w:p>
          <w:p w14:paraId="4E3CC29A" w14:textId="23CDF638" w:rsidR="00B73CBB" w:rsidRDefault="00B73CBB" w:rsidP="00874C93">
            <w:pPr>
              <w:rPr>
                <w:rFonts w:asciiTheme="minorHAnsi" w:hAnsiTheme="minorHAnsi"/>
                <w:sz w:val="22"/>
                <w:szCs w:val="22"/>
              </w:rPr>
            </w:pPr>
            <w:r>
              <w:rPr>
                <w:rFonts w:asciiTheme="minorHAnsi" w:hAnsiTheme="minorHAnsi"/>
                <w:sz w:val="22"/>
                <w:szCs w:val="22"/>
              </w:rPr>
              <w:t xml:space="preserve">Students can try these new words as a class with the teacher to familiarized themselves with the new words. </w:t>
            </w:r>
          </w:p>
          <w:p w14:paraId="5459EFEC" w14:textId="77777777" w:rsidR="00B73CBB" w:rsidRDefault="00B73CBB" w:rsidP="00874C93">
            <w:pPr>
              <w:rPr>
                <w:rFonts w:asciiTheme="minorHAnsi" w:hAnsiTheme="minorHAnsi"/>
                <w:sz w:val="22"/>
                <w:szCs w:val="22"/>
              </w:rPr>
            </w:pPr>
          </w:p>
          <w:p w14:paraId="1619CCFB" w14:textId="77777777" w:rsidR="00B73CBB" w:rsidRDefault="00B73CBB" w:rsidP="00874C93">
            <w:pPr>
              <w:rPr>
                <w:rFonts w:asciiTheme="minorHAnsi" w:hAnsiTheme="minorHAnsi"/>
                <w:sz w:val="22"/>
                <w:szCs w:val="22"/>
              </w:rPr>
            </w:pPr>
          </w:p>
          <w:p w14:paraId="074C57C0" w14:textId="4BDB2533" w:rsidR="004B5552" w:rsidRDefault="00B73CBB" w:rsidP="00874C93">
            <w:pPr>
              <w:rPr>
                <w:rFonts w:asciiTheme="minorHAnsi" w:hAnsiTheme="minorHAnsi"/>
                <w:sz w:val="22"/>
                <w:szCs w:val="22"/>
              </w:rPr>
            </w:pPr>
            <w:r>
              <w:rPr>
                <w:rFonts w:asciiTheme="minorHAnsi" w:hAnsiTheme="minorHAnsi"/>
                <w:sz w:val="22"/>
                <w:szCs w:val="22"/>
              </w:rPr>
              <w:t xml:space="preserve">When watching the video, the students can see the new terms in another context. They can sing along and continue to learn the new language. </w:t>
            </w:r>
          </w:p>
          <w:p w14:paraId="312EE0D5" w14:textId="77777777" w:rsidR="00A83B60" w:rsidRDefault="00A83B60" w:rsidP="00874C93">
            <w:pPr>
              <w:rPr>
                <w:rFonts w:asciiTheme="minorHAnsi" w:hAnsiTheme="minorHAnsi"/>
                <w:sz w:val="22"/>
                <w:szCs w:val="22"/>
              </w:rPr>
            </w:pPr>
          </w:p>
          <w:p w14:paraId="762CA4E3" w14:textId="77777777" w:rsidR="004B5552" w:rsidRDefault="004B5552" w:rsidP="00874C93">
            <w:pPr>
              <w:rPr>
                <w:rFonts w:asciiTheme="minorHAnsi" w:hAnsiTheme="minorHAnsi"/>
                <w:sz w:val="22"/>
                <w:szCs w:val="22"/>
              </w:rPr>
            </w:pPr>
            <w:r>
              <w:rPr>
                <w:rFonts w:asciiTheme="minorHAnsi" w:hAnsiTheme="minorHAnsi"/>
                <w:sz w:val="22"/>
                <w:szCs w:val="22"/>
              </w:rPr>
              <w:t xml:space="preserve">Students can listen to one another and use their modeling to help them learn if the students are less confident with the material. </w:t>
            </w:r>
          </w:p>
          <w:p w14:paraId="0ED436CE" w14:textId="77777777" w:rsidR="00A83B60" w:rsidRDefault="00A83B60" w:rsidP="00874C93">
            <w:pPr>
              <w:rPr>
                <w:rFonts w:asciiTheme="minorHAnsi" w:hAnsiTheme="minorHAnsi"/>
                <w:sz w:val="22"/>
                <w:szCs w:val="22"/>
              </w:rPr>
            </w:pPr>
          </w:p>
          <w:p w14:paraId="0B93E48F" w14:textId="77777777" w:rsidR="00A83B60" w:rsidRDefault="00A83B60" w:rsidP="00874C93">
            <w:pPr>
              <w:rPr>
                <w:rFonts w:asciiTheme="minorHAnsi" w:hAnsiTheme="minorHAnsi"/>
                <w:sz w:val="22"/>
                <w:szCs w:val="22"/>
              </w:rPr>
            </w:pPr>
          </w:p>
          <w:p w14:paraId="68D873E8" w14:textId="348D39CD" w:rsidR="00A83B60" w:rsidRDefault="00A83B60" w:rsidP="00874C93">
            <w:pPr>
              <w:rPr>
                <w:rFonts w:asciiTheme="minorHAnsi" w:hAnsiTheme="minorHAnsi"/>
                <w:sz w:val="22"/>
                <w:szCs w:val="22"/>
              </w:rPr>
            </w:pPr>
          </w:p>
          <w:p w14:paraId="28EF2D8A" w14:textId="77777777" w:rsidR="00510684" w:rsidRDefault="00510684" w:rsidP="00874C93">
            <w:pPr>
              <w:rPr>
                <w:rFonts w:asciiTheme="minorHAnsi" w:hAnsiTheme="minorHAnsi"/>
                <w:sz w:val="22"/>
                <w:szCs w:val="22"/>
              </w:rPr>
            </w:pPr>
          </w:p>
          <w:p w14:paraId="3F2E10ED" w14:textId="77777777" w:rsidR="00A83B60" w:rsidRDefault="00A83B60" w:rsidP="00874C93">
            <w:pPr>
              <w:rPr>
                <w:rFonts w:asciiTheme="minorHAnsi" w:hAnsiTheme="minorHAnsi"/>
                <w:sz w:val="22"/>
                <w:szCs w:val="22"/>
              </w:rPr>
            </w:pPr>
            <w:r>
              <w:rPr>
                <w:rFonts w:asciiTheme="minorHAnsi" w:hAnsiTheme="minorHAnsi"/>
                <w:sz w:val="22"/>
                <w:szCs w:val="22"/>
              </w:rPr>
              <w:lastRenderedPageBreak/>
              <w:t xml:space="preserve">Students can listen to the </w:t>
            </w:r>
            <w:r w:rsidR="00A0552F">
              <w:rPr>
                <w:rFonts w:asciiTheme="minorHAnsi" w:hAnsiTheme="minorHAnsi"/>
                <w:sz w:val="22"/>
                <w:szCs w:val="22"/>
              </w:rPr>
              <w:t>teacher’s</w:t>
            </w:r>
            <w:r>
              <w:rPr>
                <w:rFonts w:asciiTheme="minorHAnsi" w:hAnsiTheme="minorHAnsi"/>
                <w:sz w:val="22"/>
                <w:szCs w:val="22"/>
              </w:rPr>
              <w:t xml:space="preserve"> instructions and participate in the familiar game. </w:t>
            </w:r>
          </w:p>
          <w:p w14:paraId="2BEF7588" w14:textId="77777777" w:rsidR="00A0552F" w:rsidRDefault="00A0552F" w:rsidP="00874C93">
            <w:pPr>
              <w:rPr>
                <w:rFonts w:asciiTheme="minorHAnsi" w:hAnsiTheme="minorHAnsi"/>
                <w:sz w:val="22"/>
                <w:szCs w:val="22"/>
              </w:rPr>
            </w:pPr>
            <w:r>
              <w:rPr>
                <w:rFonts w:asciiTheme="minorHAnsi" w:hAnsiTheme="minorHAnsi"/>
                <w:sz w:val="22"/>
                <w:szCs w:val="22"/>
              </w:rPr>
              <w:t>Students can use the wait time to process these new terms</w:t>
            </w:r>
            <w:r w:rsidR="00510684">
              <w:rPr>
                <w:rFonts w:asciiTheme="minorHAnsi" w:hAnsiTheme="minorHAnsi"/>
                <w:sz w:val="22"/>
                <w:szCs w:val="22"/>
              </w:rPr>
              <w:t xml:space="preserve">. </w:t>
            </w:r>
          </w:p>
          <w:p w14:paraId="7685831E" w14:textId="77777777" w:rsidR="00510684" w:rsidRDefault="00510684" w:rsidP="00874C93">
            <w:pPr>
              <w:rPr>
                <w:rFonts w:asciiTheme="minorHAnsi" w:hAnsiTheme="minorHAnsi"/>
                <w:sz w:val="22"/>
                <w:szCs w:val="22"/>
              </w:rPr>
            </w:pPr>
          </w:p>
          <w:p w14:paraId="673550BD" w14:textId="77777777" w:rsidR="00510684" w:rsidRDefault="00510684" w:rsidP="00874C93">
            <w:pPr>
              <w:rPr>
                <w:rFonts w:asciiTheme="minorHAnsi" w:hAnsiTheme="minorHAnsi"/>
                <w:sz w:val="22"/>
                <w:szCs w:val="22"/>
              </w:rPr>
            </w:pPr>
          </w:p>
          <w:p w14:paraId="541C1CF3" w14:textId="77777777" w:rsidR="00510684" w:rsidRDefault="00510684" w:rsidP="00874C93">
            <w:pPr>
              <w:rPr>
                <w:rFonts w:asciiTheme="minorHAnsi" w:hAnsiTheme="minorHAnsi"/>
                <w:sz w:val="22"/>
                <w:szCs w:val="22"/>
              </w:rPr>
            </w:pPr>
            <w:r>
              <w:rPr>
                <w:rFonts w:asciiTheme="minorHAnsi" w:hAnsiTheme="minorHAnsi"/>
                <w:sz w:val="22"/>
                <w:szCs w:val="22"/>
              </w:rPr>
              <w:t xml:space="preserve">Students can watch the teacher and their peers to help them learn these new words together. </w:t>
            </w:r>
          </w:p>
          <w:p w14:paraId="7BD294CC" w14:textId="77777777" w:rsidR="00510684" w:rsidRDefault="00510684" w:rsidP="00874C93">
            <w:pPr>
              <w:rPr>
                <w:rFonts w:asciiTheme="minorHAnsi" w:hAnsiTheme="minorHAnsi"/>
                <w:sz w:val="22"/>
                <w:szCs w:val="22"/>
              </w:rPr>
            </w:pPr>
          </w:p>
          <w:p w14:paraId="0E6C5EA4" w14:textId="77777777" w:rsidR="00510684" w:rsidRDefault="00510684" w:rsidP="00874C93">
            <w:pPr>
              <w:rPr>
                <w:rFonts w:asciiTheme="minorHAnsi" w:hAnsiTheme="minorHAnsi"/>
                <w:sz w:val="22"/>
                <w:szCs w:val="22"/>
              </w:rPr>
            </w:pPr>
          </w:p>
          <w:p w14:paraId="3C3B9B4E" w14:textId="77777777" w:rsidR="00510684" w:rsidRDefault="00510684" w:rsidP="00874C93">
            <w:pPr>
              <w:rPr>
                <w:rFonts w:asciiTheme="minorHAnsi" w:hAnsiTheme="minorHAnsi"/>
                <w:sz w:val="22"/>
                <w:szCs w:val="22"/>
              </w:rPr>
            </w:pPr>
            <w:r>
              <w:rPr>
                <w:rFonts w:asciiTheme="minorHAnsi" w:hAnsiTheme="minorHAnsi"/>
                <w:sz w:val="22"/>
                <w:szCs w:val="22"/>
              </w:rPr>
              <w:t xml:space="preserve">Students will also get up and move during this game to get some movement in this learning activity. </w:t>
            </w:r>
          </w:p>
          <w:p w14:paraId="09509E0A" w14:textId="77777777" w:rsidR="00A83211" w:rsidRDefault="00A83211" w:rsidP="00874C93">
            <w:pPr>
              <w:rPr>
                <w:rFonts w:asciiTheme="minorHAnsi" w:hAnsiTheme="minorHAnsi"/>
                <w:sz w:val="22"/>
                <w:szCs w:val="22"/>
              </w:rPr>
            </w:pPr>
          </w:p>
          <w:p w14:paraId="42D18C6E" w14:textId="77777777" w:rsidR="00A83211" w:rsidRDefault="00A83211" w:rsidP="00874C93">
            <w:pPr>
              <w:rPr>
                <w:rFonts w:asciiTheme="minorHAnsi" w:hAnsiTheme="minorHAnsi"/>
                <w:sz w:val="22"/>
                <w:szCs w:val="22"/>
              </w:rPr>
            </w:pPr>
          </w:p>
          <w:p w14:paraId="6C7CEC5A" w14:textId="77777777" w:rsidR="00A83211" w:rsidRDefault="00A83211" w:rsidP="00874C93">
            <w:pPr>
              <w:rPr>
                <w:rFonts w:asciiTheme="minorHAnsi" w:hAnsiTheme="minorHAnsi"/>
                <w:sz w:val="22"/>
                <w:szCs w:val="22"/>
              </w:rPr>
            </w:pPr>
          </w:p>
          <w:p w14:paraId="5C48BB2A" w14:textId="77777777" w:rsidR="00A83211" w:rsidRDefault="00A83211" w:rsidP="00874C93">
            <w:pPr>
              <w:rPr>
                <w:rFonts w:asciiTheme="minorHAnsi" w:hAnsiTheme="minorHAnsi"/>
                <w:sz w:val="22"/>
                <w:szCs w:val="22"/>
              </w:rPr>
            </w:pPr>
          </w:p>
          <w:p w14:paraId="149F2D19" w14:textId="77777777" w:rsidR="003844C3" w:rsidRDefault="00A83211" w:rsidP="00874C93">
            <w:pPr>
              <w:rPr>
                <w:rFonts w:asciiTheme="minorHAnsi" w:hAnsiTheme="minorHAnsi"/>
                <w:sz w:val="22"/>
                <w:szCs w:val="22"/>
              </w:rPr>
            </w:pPr>
            <w:r>
              <w:rPr>
                <w:rFonts w:asciiTheme="minorHAnsi" w:hAnsiTheme="minorHAnsi"/>
                <w:sz w:val="22"/>
                <w:szCs w:val="22"/>
              </w:rPr>
              <w:t>Students who are struggling can use the teacher’s prompts</w:t>
            </w:r>
            <w:r w:rsidR="0032449F">
              <w:rPr>
                <w:rFonts w:asciiTheme="minorHAnsi" w:hAnsiTheme="minorHAnsi"/>
                <w:sz w:val="22"/>
                <w:szCs w:val="22"/>
              </w:rPr>
              <w:t xml:space="preserve"> and gestures</w:t>
            </w:r>
            <w:r>
              <w:rPr>
                <w:rFonts w:asciiTheme="minorHAnsi" w:hAnsiTheme="minorHAnsi"/>
                <w:sz w:val="22"/>
                <w:szCs w:val="22"/>
              </w:rPr>
              <w:t xml:space="preserve"> to help them.</w:t>
            </w:r>
          </w:p>
          <w:p w14:paraId="2CBBD646" w14:textId="77777777" w:rsidR="003844C3" w:rsidRDefault="003844C3" w:rsidP="00874C93">
            <w:pPr>
              <w:rPr>
                <w:rFonts w:asciiTheme="minorHAnsi" w:hAnsiTheme="minorHAnsi"/>
                <w:sz w:val="22"/>
                <w:szCs w:val="22"/>
              </w:rPr>
            </w:pPr>
          </w:p>
          <w:p w14:paraId="5CECACA8" w14:textId="77777777" w:rsidR="003844C3" w:rsidRDefault="003844C3" w:rsidP="00874C93">
            <w:pPr>
              <w:rPr>
                <w:rFonts w:asciiTheme="minorHAnsi" w:hAnsiTheme="minorHAnsi"/>
                <w:sz w:val="22"/>
                <w:szCs w:val="22"/>
              </w:rPr>
            </w:pPr>
          </w:p>
          <w:p w14:paraId="21A5F734" w14:textId="77777777" w:rsidR="003844C3" w:rsidRDefault="003844C3" w:rsidP="00874C93">
            <w:pPr>
              <w:rPr>
                <w:rFonts w:asciiTheme="minorHAnsi" w:hAnsiTheme="minorHAnsi"/>
                <w:sz w:val="22"/>
                <w:szCs w:val="22"/>
              </w:rPr>
            </w:pPr>
          </w:p>
          <w:p w14:paraId="3A5780E3" w14:textId="77777777" w:rsidR="003844C3" w:rsidRDefault="003844C3" w:rsidP="00874C93">
            <w:pPr>
              <w:rPr>
                <w:rFonts w:asciiTheme="minorHAnsi" w:hAnsiTheme="minorHAnsi"/>
                <w:sz w:val="22"/>
                <w:szCs w:val="22"/>
              </w:rPr>
            </w:pPr>
          </w:p>
          <w:p w14:paraId="571035F9" w14:textId="77777777" w:rsidR="003844C3" w:rsidRDefault="003844C3" w:rsidP="00874C93">
            <w:pPr>
              <w:rPr>
                <w:rFonts w:asciiTheme="minorHAnsi" w:hAnsiTheme="minorHAnsi"/>
                <w:sz w:val="22"/>
                <w:szCs w:val="22"/>
              </w:rPr>
            </w:pPr>
          </w:p>
          <w:p w14:paraId="4FCC2D39" w14:textId="77777777" w:rsidR="003844C3" w:rsidRDefault="003844C3" w:rsidP="00874C93">
            <w:pPr>
              <w:rPr>
                <w:rFonts w:asciiTheme="minorHAnsi" w:hAnsiTheme="minorHAnsi"/>
                <w:sz w:val="22"/>
                <w:szCs w:val="22"/>
              </w:rPr>
            </w:pPr>
          </w:p>
          <w:p w14:paraId="196C5153" w14:textId="77777777" w:rsidR="003844C3" w:rsidRDefault="003844C3" w:rsidP="00874C93">
            <w:pPr>
              <w:rPr>
                <w:rFonts w:asciiTheme="minorHAnsi" w:hAnsiTheme="minorHAnsi"/>
                <w:sz w:val="22"/>
                <w:szCs w:val="22"/>
              </w:rPr>
            </w:pPr>
          </w:p>
          <w:p w14:paraId="0ACD081D" w14:textId="77777777" w:rsidR="003844C3" w:rsidRDefault="003844C3" w:rsidP="00874C93">
            <w:pPr>
              <w:rPr>
                <w:rFonts w:asciiTheme="minorHAnsi" w:hAnsiTheme="minorHAnsi"/>
                <w:sz w:val="22"/>
                <w:szCs w:val="22"/>
              </w:rPr>
            </w:pPr>
          </w:p>
          <w:p w14:paraId="49826D6B" w14:textId="77777777" w:rsidR="003844C3" w:rsidRDefault="003844C3" w:rsidP="00874C93">
            <w:pPr>
              <w:rPr>
                <w:rFonts w:asciiTheme="minorHAnsi" w:hAnsiTheme="minorHAnsi"/>
                <w:sz w:val="22"/>
                <w:szCs w:val="22"/>
              </w:rPr>
            </w:pPr>
          </w:p>
          <w:p w14:paraId="0FA29BC7" w14:textId="77777777" w:rsidR="005524C2" w:rsidRDefault="005D44D2" w:rsidP="00874C93">
            <w:pPr>
              <w:rPr>
                <w:rFonts w:asciiTheme="minorHAnsi" w:hAnsiTheme="minorHAnsi"/>
                <w:sz w:val="22"/>
                <w:szCs w:val="22"/>
              </w:rPr>
            </w:pPr>
            <w:r>
              <w:rPr>
                <w:rFonts w:asciiTheme="minorHAnsi" w:hAnsiTheme="minorHAnsi"/>
                <w:sz w:val="22"/>
                <w:szCs w:val="22"/>
              </w:rPr>
              <w:t xml:space="preserve">Students can listen to the teacher’s instructions and ask questions if they need clarity. </w:t>
            </w:r>
          </w:p>
          <w:p w14:paraId="4415FCFA" w14:textId="77777777" w:rsidR="005524C2" w:rsidRDefault="005524C2" w:rsidP="00874C93">
            <w:pPr>
              <w:rPr>
                <w:rFonts w:asciiTheme="minorHAnsi" w:hAnsiTheme="minorHAnsi"/>
                <w:sz w:val="22"/>
                <w:szCs w:val="22"/>
              </w:rPr>
            </w:pPr>
          </w:p>
          <w:p w14:paraId="27C19AE6" w14:textId="77777777" w:rsidR="005524C2" w:rsidRDefault="005524C2" w:rsidP="00874C93">
            <w:pPr>
              <w:rPr>
                <w:rFonts w:asciiTheme="minorHAnsi" w:hAnsiTheme="minorHAnsi"/>
                <w:sz w:val="22"/>
                <w:szCs w:val="22"/>
              </w:rPr>
            </w:pPr>
          </w:p>
          <w:p w14:paraId="0826C37F" w14:textId="77777777" w:rsidR="005524C2" w:rsidRDefault="005524C2" w:rsidP="00874C93">
            <w:pPr>
              <w:rPr>
                <w:rFonts w:asciiTheme="minorHAnsi" w:hAnsiTheme="minorHAnsi"/>
                <w:sz w:val="22"/>
                <w:szCs w:val="22"/>
              </w:rPr>
            </w:pPr>
          </w:p>
          <w:p w14:paraId="2A947C93" w14:textId="77777777" w:rsidR="005524C2" w:rsidRDefault="005524C2" w:rsidP="00874C93">
            <w:pPr>
              <w:rPr>
                <w:rFonts w:asciiTheme="minorHAnsi" w:hAnsiTheme="minorHAnsi"/>
                <w:sz w:val="22"/>
                <w:szCs w:val="22"/>
              </w:rPr>
            </w:pPr>
          </w:p>
          <w:p w14:paraId="3341181D" w14:textId="77777777" w:rsidR="005524C2" w:rsidRDefault="005524C2" w:rsidP="00874C93">
            <w:pPr>
              <w:rPr>
                <w:rFonts w:asciiTheme="minorHAnsi" w:hAnsiTheme="minorHAnsi"/>
                <w:sz w:val="22"/>
                <w:szCs w:val="22"/>
              </w:rPr>
            </w:pPr>
          </w:p>
          <w:p w14:paraId="328EB711" w14:textId="77777777" w:rsidR="005524C2" w:rsidRDefault="005524C2" w:rsidP="00874C93">
            <w:pPr>
              <w:rPr>
                <w:rFonts w:asciiTheme="minorHAnsi" w:hAnsiTheme="minorHAnsi"/>
                <w:sz w:val="22"/>
                <w:szCs w:val="22"/>
              </w:rPr>
            </w:pPr>
          </w:p>
          <w:p w14:paraId="4D998EAA" w14:textId="77777777" w:rsidR="005524C2" w:rsidRDefault="005524C2" w:rsidP="00874C93">
            <w:pPr>
              <w:rPr>
                <w:rFonts w:asciiTheme="minorHAnsi" w:hAnsiTheme="minorHAnsi"/>
                <w:sz w:val="22"/>
                <w:szCs w:val="22"/>
              </w:rPr>
            </w:pPr>
          </w:p>
          <w:p w14:paraId="65C86440" w14:textId="77777777" w:rsidR="005524C2" w:rsidRDefault="005524C2" w:rsidP="00874C93">
            <w:pPr>
              <w:rPr>
                <w:rFonts w:asciiTheme="minorHAnsi" w:hAnsiTheme="minorHAnsi"/>
                <w:sz w:val="22"/>
                <w:szCs w:val="22"/>
              </w:rPr>
            </w:pPr>
          </w:p>
          <w:p w14:paraId="44D65397" w14:textId="0616EA62" w:rsidR="005524C2" w:rsidRDefault="005524C2" w:rsidP="00874C93">
            <w:pPr>
              <w:rPr>
                <w:rFonts w:asciiTheme="minorHAnsi" w:hAnsiTheme="minorHAnsi"/>
                <w:sz w:val="22"/>
                <w:szCs w:val="22"/>
              </w:rPr>
            </w:pPr>
          </w:p>
          <w:p w14:paraId="382A6C59" w14:textId="640CF67B" w:rsidR="005524C2" w:rsidRDefault="005524C2" w:rsidP="00874C93">
            <w:pPr>
              <w:rPr>
                <w:rFonts w:asciiTheme="minorHAnsi" w:hAnsiTheme="minorHAnsi"/>
                <w:sz w:val="22"/>
                <w:szCs w:val="22"/>
              </w:rPr>
            </w:pPr>
          </w:p>
          <w:p w14:paraId="6058ADA4" w14:textId="450A4811" w:rsidR="005A4792" w:rsidRDefault="005A4792" w:rsidP="00874C93">
            <w:pPr>
              <w:rPr>
                <w:rFonts w:asciiTheme="minorHAnsi" w:hAnsiTheme="minorHAnsi"/>
                <w:sz w:val="22"/>
                <w:szCs w:val="22"/>
              </w:rPr>
            </w:pPr>
          </w:p>
          <w:p w14:paraId="367B85B3" w14:textId="77777777" w:rsidR="005A4792" w:rsidRDefault="005A4792" w:rsidP="00874C93">
            <w:pPr>
              <w:rPr>
                <w:rFonts w:asciiTheme="minorHAnsi" w:hAnsiTheme="minorHAnsi"/>
                <w:sz w:val="22"/>
                <w:szCs w:val="22"/>
              </w:rPr>
            </w:pPr>
          </w:p>
          <w:p w14:paraId="6D9893A6" w14:textId="77777777" w:rsidR="005524C2" w:rsidRDefault="005524C2" w:rsidP="00874C93">
            <w:pPr>
              <w:rPr>
                <w:rFonts w:asciiTheme="minorHAnsi" w:hAnsiTheme="minorHAnsi"/>
                <w:sz w:val="22"/>
                <w:szCs w:val="22"/>
              </w:rPr>
            </w:pPr>
          </w:p>
          <w:p w14:paraId="5257CCF8" w14:textId="77777777" w:rsidR="00A83211" w:rsidRDefault="005524C2" w:rsidP="00874C93">
            <w:pPr>
              <w:rPr>
                <w:rFonts w:asciiTheme="minorHAnsi" w:hAnsiTheme="minorHAnsi"/>
                <w:sz w:val="22"/>
                <w:szCs w:val="22"/>
              </w:rPr>
            </w:pPr>
            <w:r>
              <w:rPr>
                <w:rFonts w:asciiTheme="minorHAnsi" w:hAnsiTheme="minorHAnsi"/>
                <w:sz w:val="22"/>
                <w:szCs w:val="22"/>
              </w:rPr>
              <w:t xml:space="preserve">When students are dismissed, the students will listen to the teachers rules and find an object within the time frame that has been set. </w:t>
            </w:r>
            <w:r w:rsidR="00A83211">
              <w:rPr>
                <w:rFonts w:asciiTheme="minorHAnsi" w:hAnsiTheme="minorHAnsi"/>
                <w:sz w:val="22"/>
                <w:szCs w:val="22"/>
              </w:rPr>
              <w:t xml:space="preserve"> </w:t>
            </w:r>
          </w:p>
          <w:p w14:paraId="190D7AD2" w14:textId="77777777" w:rsidR="005524C2" w:rsidRDefault="005524C2" w:rsidP="00874C93">
            <w:pPr>
              <w:rPr>
                <w:rFonts w:asciiTheme="minorHAnsi" w:hAnsiTheme="minorHAnsi"/>
                <w:sz w:val="22"/>
                <w:szCs w:val="22"/>
              </w:rPr>
            </w:pPr>
          </w:p>
          <w:p w14:paraId="3057F62F" w14:textId="77777777" w:rsidR="005524C2" w:rsidRDefault="005524C2" w:rsidP="00874C93">
            <w:pPr>
              <w:rPr>
                <w:rFonts w:asciiTheme="minorHAnsi" w:hAnsiTheme="minorHAnsi"/>
                <w:sz w:val="22"/>
                <w:szCs w:val="22"/>
              </w:rPr>
            </w:pPr>
          </w:p>
          <w:p w14:paraId="51244864" w14:textId="77777777" w:rsidR="005524C2" w:rsidRDefault="005524C2" w:rsidP="00874C93">
            <w:pPr>
              <w:rPr>
                <w:rFonts w:asciiTheme="minorHAnsi" w:hAnsiTheme="minorHAnsi"/>
                <w:sz w:val="22"/>
                <w:szCs w:val="22"/>
              </w:rPr>
            </w:pPr>
          </w:p>
          <w:p w14:paraId="4E4D75A3" w14:textId="77777777" w:rsidR="005524C2" w:rsidRDefault="005524C2" w:rsidP="00874C93">
            <w:pPr>
              <w:rPr>
                <w:rFonts w:asciiTheme="minorHAnsi" w:hAnsiTheme="minorHAnsi"/>
                <w:sz w:val="22"/>
                <w:szCs w:val="22"/>
              </w:rPr>
            </w:pPr>
          </w:p>
          <w:p w14:paraId="73672900" w14:textId="77777777" w:rsidR="005524C2" w:rsidRDefault="005524C2" w:rsidP="00874C93">
            <w:pPr>
              <w:rPr>
                <w:rFonts w:asciiTheme="minorHAnsi" w:hAnsiTheme="minorHAnsi"/>
                <w:sz w:val="22"/>
                <w:szCs w:val="22"/>
              </w:rPr>
            </w:pPr>
          </w:p>
          <w:p w14:paraId="35FE3113" w14:textId="77777777" w:rsidR="005524C2" w:rsidRDefault="005524C2" w:rsidP="00874C93">
            <w:pPr>
              <w:rPr>
                <w:rFonts w:asciiTheme="minorHAnsi" w:hAnsiTheme="minorHAnsi"/>
                <w:sz w:val="22"/>
                <w:szCs w:val="22"/>
              </w:rPr>
            </w:pPr>
          </w:p>
          <w:p w14:paraId="5FC2E7F2" w14:textId="77777777" w:rsidR="005524C2" w:rsidRDefault="005524C2" w:rsidP="00874C93">
            <w:pPr>
              <w:rPr>
                <w:rFonts w:asciiTheme="minorHAnsi" w:hAnsiTheme="minorHAnsi"/>
                <w:sz w:val="22"/>
                <w:szCs w:val="22"/>
              </w:rPr>
            </w:pPr>
          </w:p>
          <w:p w14:paraId="38767105" w14:textId="00F2B7A7" w:rsidR="005524C2" w:rsidRDefault="005524C2" w:rsidP="00874C93">
            <w:pPr>
              <w:rPr>
                <w:rFonts w:asciiTheme="minorHAnsi" w:hAnsiTheme="minorHAnsi"/>
                <w:sz w:val="22"/>
                <w:szCs w:val="22"/>
              </w:rPr>
            </w:pPr>
          </w:p>
          <w:p w14:paraId="7A7C287A" w14:textId="0829D3F9" w:rsidR="005A4792" w:rsidRDefault="005A4792" w:rsidP="00874C93">
            <w:pPr>
              <w:rPr>
                <w:rFonts w:asciiTheme="minorHAnsi" w:hAnsiTheme="minorHAnsi"/>
                <w:sz w:val="22"/>
                <w:szCs w:val="22"/>
              </w:rPr>
            </w:pPr>
          </w:p>
          <w:p w14:paraId="47B5BC04" w14:textId="21FAC703" w:rsidR="005A4792" w:rsidRDefault="005A4792" w:rsidP="00874C93">
            <w:pPr>
              <w:rPr>
                <w:rFonts w:asciiTheme="minorHAnsi" w:hAnsiTheme="minorHAnsi"/>
                <w:sz w:val="22"/>
                <w:szCs w:val="22"/>
              </w:rPr>
            </w:pPr>
          </w:p>
          <w:p w14:paraId="2CB18499" w14:textId="3138B880" w:rsidR="005A4792" w:rsidRDefault="005A4792" w:rsidP="00874C93">
            <w:pPr>
              <w:rPr>
                <w:rFonts w:asciiTheme="minorHAnsi" w:hAnsiTheme="minorHAnsi"/>
                <w:sz w:val="22"/>
                <w:szCs w:val="22"/>
              </w:rPr>
            </w:pPr>
          </w:p>
          <w:p w14:paraId="680AD4F3" w14:textId="02984EF0" w:rsidR="005A4792" w:rsidRDefault="005A4792" w:rsidP="00874C93">
            <w:pPr>
              <w:rPr>
                <w:rFonts w:asciiTheme="minorHAnsi" w:hAnsiTheme="minorHAnsi"/>
                <w:sz w:val="22"/>
                <w:szCs w:val="22"/>
              </w:rPr>
            </w:pPr>
          </w:p>
          <w:p w14:paraId="28190CCE" w14:textId="77777777" w:rsidR="005A4792" w:rsidRDefault="005A4792" w:rsidP="00874C93">
            <w:pPr>
              <w:rPr>
                <w:rFonts w:asciiTheme="minorHAnsi" w:hAnsiTheme="minorHAnsi"/>
                <w:sz w:val="22"/>
                <w:szCs w:val="22"/>
              </w:rPr>
            </w:pPr>
          </w:p>
          <w:p w14:paraId="0A24021A" w14:textId="77777777" w:rsidR="005524C2" w:rsidRDefault="005524C2" w:rsidP="00874C93">
            <w:pPr>
              <w:rPr>
                <w:rFonts w:asciiTheme="minorHAnsi" w:hAnsiTheme="minorHAnsi"/>
                <w:sz w:val="22"/>
                <w:szCs w:val="22"/>
              </w:rPr>
            </w:pPr>
          </w:p>
          <w:p w14:paraId="718F6D81" w14:textId="77777777" w:rsidR="005524C2" w:rsidRDefault="005524C2" w:rsidP="00874C93">
            <w:pPr>
              <w:rPr>
                <w:rFonts w:asciiTheme="minorHAnsi" w:hAnsiTheme="minorHAnsi"/>
                <w:sz w:val="22"/>
                <w:szCs w:val="22"/>
              </w:rPr>
            </w:pPr>
          </w:p>
          <w:p w14:paraId="2CA89D14" w14:textId="77777777" w:rsidR="005524C2" w:rsidRDefault="005524C2" w:rsidP="00874C93">
            <w:pPr>
              <w:rPr>
                <w:rFonts w:asciiTheme="minorHAnsi" w:hAnsiTheme="minorHAnsi"/>
                <w:sz w:val="22"/>
                <w:szCs w:val="22"/>
              </w:rPr>
            </w:pPr>
            <w:r>
              <w:rPr>
                <w:rFonts w:asciiTheme="minorHAnsi" w:hAnsiTheme="minorHAnsi"/>
                <w:sz w:val="22"/>
                <w:szCs w:val="22"/>
              </w:rPr>
              <w:t xml:space="preserve">When back on the carpet, the students will listen to one another and use them as another way to learn the new vocabulary. </w:t>
            </w:r>
          </w:p>
          <w:p w14:paraId="5FEDC81A" w14:textId="77777777" w:rsidR="00FC07F3" w:rsidRDefault="00FC07F3" w:rsidP="00874C93">
            <w:pPr>
              <w:rPr>
                <w:rFonts w:asciiTheme="minorHAnsi" w:hAnsiTheme="minorHAnsi"/>
                <w:sz w:val="22"/>
                <w:szCs w:val="22"/>
              </w:rPr>
            </w:pPr>
            <w:r>
              <w:rPr>
                <w:rFonts w:asciiTheme="minorHAnsi" w:hAnsiTheme="minorHAnsi"/>
                <w:sz w:val="22"/>
                <w:szCs w:val="22"/>
              </w:rPr>
              <w:t xml:space="preserve">Students will model their own share out after the teacher’s first example. </w:t>
            </w:r>
          </w:p>
          <w:p w14:paraId="075379FB" w14:textId="77777777" w:rsidR="007D20AF" w:rsidRDefault="007D20AF" w:rsidP="00874C93">
            <w:pPr>
              <w:rPr>
                <w:rFonts w:asciiTheme="minorHAnsi" w:hAnsiTheme="minorHAnsi"/>
                <w:sz w:val="22"/>
                <w:szCs w:val="22"/>
              </w:rPr>
            </w:pPr>
          </w:p>
          <w:p w14:paraId="1EC15853" w14:textId="77777777" w:rsidR="007D20AF" w:rsidRDefault="007D20AF" w:rsidP="00874C93">
            <w:pPr>
              <w:rPr>
                <w:rFonts w:asciiTheme="minorHAnsi" w:hAnsiTheme="minorHAnsi"/>
                <w:sz w:val="22"/>
                <w:szCs w:val="22"/>
              </w:rPr>
            </w:pPr>
          </w:p>
          <w:p w14:paraId="3BDCAE8A" w14:textId="77777777" w:rsidR="007D20AF" w:rsidRDefault="007D20AF" w:rsidP="00874C93">
            <w:pPr>
              <w:rPr>
                <w:rFonts w:asciiTheme="minorHAnsi" w:hAnsiTheme="minorHAnsi"/>
                <w:sz w:val="22"/>
                <w:szCs w:val="22"/>
              </w:rPr>
            </w:pPr>
          </w:p>
          <w:p w14:paraId="2C676AB0" w14:textId="77777777" w:rsidR="007D20AF" w:rsidRDefault="007D20AF" w:rsidP="00874C93">
            <w:pPr>
              <w:rPr>
                <w:rFonts w:asciiTheme="minorHAnsi" w:hAnsiTheme="minorHAnsi"/>
                <w:sz w:val="22"/>
                <w:szCs w:val="22"/>
              </w:rPr>
            </w:pPr>
          </w:p>
          <w:p w14:paraId="12BA07FE" w14:textId="77777777" w:rsidR="007D20AF" w:rsidRDefault="007D20AF" w:rsidP="00874C93">
            <w:pPr>
              <w:rPr>
                <w:rFonts w:asciiTheme="minorHAnsi" w:hAnsiTheme="minorHAnsi"/>
                <w:sz w:val="22"/>
                <w:szCs w:val="22"/>
              </w:rPr>
            </w:pPr>
          </w:p>
          <w:p w14:paraId="49F4EB5A" w14:textId="77777777" w:rsidR="007D20AF" w:rsidRDefault="007D20AF" w:rsidP="00874C93">
            <w:pPr>
              <w:rPr>
                <w:rFonts w:asciiTheme="minorHAnsi" w:hAnsiTheme="minorHAnsi"/>
                <w:sz w:val="22"/>
                <w:szCs w:val="22"/>
              </w:rPr>
            </w:pPr>
          </w:p>
          <w:p w14:paraId="3389918C" w14:textId="7AC5D87A" w:rsidR="007D20AF" w:rsidRPr="005A1761" w:rsidRDefault="007D20AF" w:rsidP="00874C93">
            <w:pPr>
              <w:rPr>
                <w:rFonts w:asciiTheme="minorHAnsi" w:hAnsiTheme="minorHAnsi"/>
                <w:sz w:val="22"/>
                <w:szCs w:val="22"/>
              </w:rPr>
            </w:pPr>
            <w:r>
              <w:rPr>
                <w:rFonts w:asciiTheme="minorHAnsi" w:hAnsiTheme="minorHAnsi"/>
                <w:sz w:val="22"/>
                <w:szCs w:val="22"/>
              </w:rPr>
              <w:t xml:space="preserve">As the students are dismissed, they will go and put their items back where they got </w:t>
            </w:r>
            <w:proofErr w:type="gramStart"/>
            <w:r>
              <w:rPr>
                <w:rFonts w:asciiTheme="minorHAnsi" w:hAnsiTheme="minorHAnsi"/>
                <w:sz w:val="22"/>
                <w:szCs w:val="22"/>
              </w:rPr>
              <w:t>is</w:t>
            </w:r>
            <w:proofErr w:type="gramEnd"/>
            <w:r>
              <w:rPr>
                <w:rFonts w:asciiTheme="minorHAnsi" w:hAnsiTheme="minorHAnsi"/>
                <w:sz w:val="22"/>
                <w:szCs w:val="22"/>
              </w:rPr>
              <w:t xml:space="preserve"> so nothing is left on the floor or out of place. </w:t>
            </w:r>
          </w:p>
        </w:tc>
        <w:tc>
          <w:tcPr>
            <w:tcW w:w="1019" w:type="dxa"/>
            <w:tcBorders>
              <w:top w:val="single" w:sz="4" w:space="0" w:color="auto"/>
            </w:tcBorders>
          </w:tcPr>
          <w:p w14:paraId="44FB8088" w14:textId="77777777" w:rsidR="00874C93" w:rsidRDefault="00874C93" w:rsidP="00095B51">
            <w:pPr>
              <w:rPr>
                <w:rFonts w:asciiTheme="minorHAnsi" w:hAnsiTheme="minorHAnsi" w:cs="Times New Roman"/>
              </w:rPr>
            </w:pPr>
          </w:p>
          <w:p w14:paraId="3B8BF570" w14:textId="77777777" w:rsidR="005831B3" w:rsidRDefault="005831B3" w:rsidP="00095B51">
            <w:pPr>
              <w:rPr>
                <w:rFonts w:asciiTheme="minorHAnsi" w:hAnsiTheme="minorHAnsi" w:cs="Times New Roman"/>
              </w:rPr>
            </w:pPr>
          </w:p>
          <w:p w14:paraId="3BEBB5C0" w14:textId="77777777" w:rsidR="005831B3" w:rsidRDefault="005831B3" w:rsidP="00095B51">
            <w:pPr>
              <w:rPr>
                <w:rFonts w:asciiTheme="minorHAnsi" w:hAnsiTheme="minorHAnsi" w:cs="Times New Roman"/>
              </w:rPr>
            </w:pPr>
          </w:p>
          <w:p w14:paraId="3F07D224" w14:textId="77777777" w:rsidR="005831B3" w:rsidRDefault="005831B3" w:rsidP="00095B51">
            <w:pPr>
              <w:rPr>
                <w:rFonts w:asciiTheme="minorHAnsi" w:hAnsiTheme="minorHAnsi" w:cs="Times New Roman"/>
              </w:rPr>
            </w:pPr>
          </w:p>
          <w:p w14:paraId="348E8FF5" w14:textId="77777777" w:rsidR="005831B3" w:rsidRDefault="005831B3" w:rsidP="00095B51">
            <w:pPr>
              <w:rPr>
                <w:rFonts w:asciiTheme="minorHAnsi" w:hAnsiTheme="minorHAnsi" w:cs="Times New Roman"/>
              </w:rPr>
            </w:pPr>
            <w:r>
              <w:rPr>
                <w:rFonts w:asciiTheme="minorHAnsi" w:hAnsiTheme="minorHAnsi" w:cs="Times New Roman"/>
              </w:rPr>
              <w:t xml:space="preserve">5min. </w:t>
            </w:r>
          </w:p>
          <w:p w14:paraId="0CAB0029" w14:textId="77777777" w:rsidR="005831B3" w:rsidRDefault="005831B3" w:rsidP="00095B51">
            <w:pPr>
              <w:rPr>
                <w:rFonts w:asciiTheme="minorHAnsi" w:hAnsiTheme="minorHAnsi" w:cs="Times New Roman"/>
              </w:rPr>
            </w:pPr>
          </w:p>
          <w:p w14:paraId="6F5A79C4" w14:textId="77777777" w:rsidR="005831B3" w:rsidRDefault="005831B3" w:rsidP="00095B51">
            <w:pPr>
              <w:rPr>
                <w:rFonts w:asciiTheme="minorHAnsi" w:hAnsiTheme="minorHAnsi" w:cs="Times New Roman"/>
              </w:rPr>
            </w:pPr>
          </w:p>
          <w:p w14:paraId="421BC0FF" w14:textId="77777777" w:rsidR="005831B3" w:rsidRDefault="005831B3" w:rsidP="00095B51">
            <w:pPr>
              <w:rPr>
                <w:rFonts w:asciiTheme="minorHAnsi" w:hAnsiTheme="minorHAnsi" w:cs="Times New Roman"/>
              </w:rPr>
            </w:pPr>
          </w:p>
          <w:p w14:paraId="359B69BC" w14:textId="77777777" w:rsidR="005831B3" w:rsidRDefault="005831B3" w:rsidP="00095B51">
            <w:pPr>
              <w:rPr>
                <w:rFonts w:asciiTheme="minorHAnsi" w:hAnsiTheme="minorHAnsi" w:cs="Times New Roman"/>
              </w:rPr>
            </w:pPr>
          </w:p>
          <w:p w14:paraId="391A3E64" w14:textId="77777777" w:rsidR="005831B3" w:rsidRDefault="005831B3" w:rsidP="00095B51">
            <w:pPr>
              <w:rPr>
                <w:rFonts w:asciiTheme="minorHAnsi" w:hAnsiTheme="minorHAnsi" w:cs="Times New Roman"/>
              </w:rPr>
            </w:pPr>
          </w:p>
          <w:p w14:paraId="0A2A13C4" w14:textId="77777777" w:rsidR="005831B3" w:rsidRDefault="005831B3" w:rsidP="00095B51">
            <w:pPr>
              <w:rPr>
                <w:rFonts w:asciiTheme="minorHAnsi" w:hAnsiTheme="minorHAnsi" w:cs="Times New Roman"/>
              </w:rPr>
            </w:pPr>
          </w:p>
          <w:p w14:paraId="71C94742" w14:textId="77777777" w:rsidR="005831B3" w:rsidRDefault="005831B3" w:rsidP="00095B51">
            <w:pPr>
              <w:rPr>
                <w:rFonts w:asciiTheme="minorHAnsi" w:hAnsiTheme="minorHAnsi" w:cs="Times New Roman"/>
              </w:rPr>
            </w:pPr>
          </w:p>
          <w:p w14:paraId="3EED2946" w14:textId="77777777" w:rsidR="005831B3" w:rsidRDefault="005831B3" w:rsidP="00095B51">
            <w:pPr>
              <w:rPr>
                <w:rFonts w:asciiTheme="minorHAnsi" w:hAnsiTheme="minorHAnsi" w:cs="Times New Roman"/>
              </w:rPr>
            </w:pPr>
          </w:p>
          <w:p w14:paraId="7DA2EF81" w14:textId="77777777" w:rsidR="005831B3" w:rsidRDefault="005831B3" w:rsidP="00095B51">
            <w:pPr>
              <w:rPr>
                <w:rFonts w:asciiTheme="minorHAnsi" w:hAnsiTheme="minorHAnsi" w:cs="Times New Roman"/>
              </w:rPr>
            </w:pPr>
          </w:p>
          <w:p w14:paraId="04177721" w14:textId="77777777" w:rsidR="005831B3" w:rsidRDefault="005831B3" w:rsidP="00095B51">
            <w:pPr>
              <w:rPr>
                <w:rFonts w:asciiTheme="minorHAnsi" w:hAnsiTheme="minorHAnsi" w:cs="Times New Roman"/>
              </w:rPr>
            </w:pPr>
          </w:p>
          <w:p w14:paraId="614D06E7" w14:textId="77777777" w:rsidR="005831B3" w:rsidRDefault="005831B3" w:rsidP="00095B51">
            <w:pPr>
              <w:rPr>
                <w:rFonts w:asciiTheme="minorHAnsi" w:hAnsiTheme="minorHAnsi" w:cs="Times New Roman"/>
              </w:rPr>
            </w:pPr>
          </w:p>
          <w:p w14:paraId="43E895ED" w14:textId="77777777" w:rsidR="005831B3" w:rsidRDefault="005831B3" w:rsidP="00095B51">
            <w:pPr>
              <w:rPr>
                <w:rFonts w:asciiTheme="minorHAnsi" w:hAnsiTheme="minorHAnsi" w:cs="Times New Roman"/>
              </w:rPr>
            </w:pPr>
          </w:p>
          <w:p w14:paraId="5A12272C" w14:textId="77777777" w:rsidR="005831B3" w:rsidRDefault="005831B3" w:rsidP="00095B51">
            <w:pPr>
              <w:rPr>
                <w:rFonts w:asciiTheme="minorHAnsi" w:hAnsiTheme="minorHAnsi" w:cs="Times New Roman"/>
              </w:rPr>
            </w:pPr>
          </w:p>
          <w:p w14:paraId="0D1C502C" w14:textId="77777777" w:rsidR="005831B3" w:rsidRDefault="005831B3" w:rsidP="00095B51">
            <w:pPr>
              <w:rPr>
                <w:rFonts w:asciiTheme="minorHAnsi" w:hAnsiTheme="minorHAnsi" w:cs="Times New Roman"/>
              </w:rPr>
            </w:pPr>
          </w:p>
          <w:p w14:paraId="2FEC96C8" w14:textId="77777777" w:rsidR="005831B3" w:rsidRDefault="005831B3" w:rsidP="00095B51">
            <w:pPr>
              <w:rPr>
                <w:rFonts w:asciiTheme="minorHAnsi" w:hAnsiTheme="minorHAnsi" w:cs="Times New Roman"/>
              </w:rPr>
            </w:pPr>
          </w:p>
          <w:p w14:paraId="0A5FA98E" w14:textId="77777777" w:rsidR="005831B3" w:rsidRDefault="005831B3" w:rsidP="00095B51">
            <w:pPr>
              <w:rPr>
                <w:rFonts w:asciiTheme="minorHAnsi" w:hAnsiTheme="minorHAnsi" w:cs="Times New Roman"/>
              </w:rPr>
            </w:pPr>
          </w:p>
          <w:p w14:paraId="5C3CA67C" w14:textId="77777777" w:rsidR="005831B3" w:rsidRDefault="005831B3" w:rsidP="00095B51">
            <w:pPr>
              <w:rPr>
                <w:rFonts w:asciiTheme="minorHAnsi" w:hAnsiTheme="minorHAnsi" w:cs="Times New Roman"/>
              </w:rPr>
            </w:pPr>
          </w:p>
          <w:p w14:paraId="2EAF4465" w14:textId="77777777" w:rsidR="005831B3" w:rsidRDefault="005831B3" w:rsidP="00095B51">
            <w:pPr>
              <w:rPr>
                <w:rFonts w:asciiTheme="minorHAnsi" w:hAnsiTheme="minorHAnsi" w:cs="Times New Roman"/>
              </w:rPr>
            </w:pPr>
          </w:p>
          <w:p w14:paraId="606252AB" w14:textId="77777777" w:rsidR="005831B3" w:rsidRDefault="005831B3" w:rsidP="00095B51">
            <w:pPr>
              <w:rPr>
                <w:rFonts w:asciiTheme="minorHAnsi" w:hAnsiTheme="minorHAnsi" w:cs="Times New Roman"/>
              </w:rPr>
            </w:pPr>
          </w:p>
          <w:p w14:paraId="22DAA3A4" w14:textId="62239A75" w:rsidR="005831B3" w:rsidRDefault="005831B3" w:rsidP="00095B51">
            <w:pPr>
              <w:rPr>
                <w:rFonts w:asciiTheme="minorHAnsi" w:hAnsiTheme="minorHAnsi" w:cs="Times New Roman"/>
              </w:rPr>
            </w:pPr>
          </w:p>
          <w:p w14:paraId="0AE95279" w14:textId="77777777" w:rsidR="005831B3" w:rsidRDefault="005831B3" w:rsidP="00095B51">
            <w:pPr>
              <w:rPr>
                <w:rFonts w:asciiTheme="minorHAnsi" w:hAnsiTheme="minorHAnsi" w:cs="Times New Roman"/>
              </w:rPr>
            </w:pPr>
          </w:p>
          <w:p w14:paraId="67861557" w14:textId="77777777" w:rsidR="005831B3" w:rsidRDefault="005831B3" w:rsidP="00095B51">
            <w:pPr>
              <w:rPr>
                <w:rFonts w:asciiTheme="minorHAnsi" w:hAnsiTheme="minorHAnsi" w:cs="Times New Roman"/>
              </w:rPr>
            </w:pPr>
          </w:p>
          <w:p w14:paraId="3D3B0CDC" w14:textId="77777777" w:rsidR="005831B3" w:rsidRDefault="005831B3" w:rsidP="00095B51">
            <w:pPr>
              <w:rPr>
                <w:rFonts w:asciiTheme="minorHAnsi" w:hAnsiTheme="minorHAnsi" w:cs="Times New Roman"/>
              </w:rPr>
            </w:pPr>
          </w:p>
          <w:p w14:paraId="76255838" w14:textId="340DA8E0" w:rsidR="005831B3" w:rsidRDefault="005831B3" w:rsidP="00095B51">
            <w:pPr>
              <w:rPr>
                <w:rFonts w:asciiTheme="minorHAnsi" w:hAnsiTheme="minorHAnsi" w:cs="Times New Roman"/>
              </w:rPr>
            </w:pPr>
            <w:r>
              <w:rPr>
                <w:rFonts w:asciiTheme="minorHAnsi" w:hAnsiTheme="minorHAnsi" w:cs="Times New Roman"/>
              </w:rPr>
              <w:t xml:space="preserve">15min. </w:t>
            </w:r>
          </w:p>
          <w:p w14:paraId="0B1466B4" w14:textId="28B4CC40" w:rsidR="005831B3" w:rsidRDefault="005831B3" w:rsidP="00095B51">
            <w:pPr>
              <w:rPr>
                <w:rFonts w:asciiTheme="minorHAnsi" w:hAnsiTheme="minorHAnsi" w:cs="Times New Roman"/>
              </w:rPr>
            </w:pPr>
          </w:p>
          <w:p w14:paraId="3B0C8A51" w14:textId="6B2321CF" w:rsidR="005831B3" w:rsidRDefault="005831B3" w:rsidP="00095B51">
            <w:pPr>
              <w:rPr>
                <w:rFonts w:asciiTheme="minorHAnsi" w:hAnsiTheme="minorHAnsi" w:cs="Times New Roman"/>
              </w:rPr>
            </w:pPr>
          </w:p>
          <w:p w14:paraId="3DD500FA" w14:textId="2F935D8C" w:rsidR="005831B3" w:rsidRDefault="005831B3" w:rsidP="00095B51">
            <w:pPr>
              <w:rPr>
                <w:rFonts w:asciiTheme="minorHAnsi" w:hAnsiTheme="minorHAnsi" w:cs="Times New Roman"/>
              </w:rPr>
            </w:pPr>
          </w:p>
          <w:p w14:paraId="43789ED3" w14:textId="0571CBC3" w:rsidR="005831B3" w:rsidRDefault="005831B3" w:rsidP="00095B51">
            <w:pPr>
              <w:rPr>
                <w:rFonts w:asciiTheme="minorHAnsi" w:hAnsiTheme="minorHAnsi" w:cs="Times New Roman"/>
              </w:rPr>
            </w:pPr>
          </w:p>
          <w:p w14:paraId="79A2B9C6" w14:textId="72BDDB23" w:rsidR="005831B3" w:rsidRDefault="005831B3" w:rsidP="00095B51">
            <w:pPr>
              <w:rPr>
                <w:rFonts w:asciiTheme="minorHAnsi" w:hAnsiTheme="minorHAnsi" w:cs="Times New Roman"/>
              </w:rPr>
            </w:pPr>
          </w:p>
          <w:p w14:paraId="788CB171" w14:textId="48803343" w:rsidR="005831B3" w:rsidRDefault="005831B3" w:rsidP="00095B51">
            <w:pPr>
              <w:rPr>
                <w:rFonts w:asciiTheme="minorHAnsi" w:hAnsiTheme="minorHAnsi" w:cs="Times New Roman"/>
              </w:rPr>
            </w:pPr>
          </w:p>
          <w:p w14:paraId="793B6AE0" w14:textId="778015E6" w:rsidR="005831B3" w:rsidRDefault="005831B3" w:rsidP="00095B51">
            <w:pPr>
              <w:rPr>
                <w:rFonts w:asciiTheme="minorHAnsi" w:hAnsiTheme="minorHAnsi" w:cs="Times New Roman"/>
              </w:rPr>
            </w:pPr>
          </w:p>
          <w:p w14:paraId="07D50295" w14:textId="11D0C282" w:rsidR="005831B3" w:rsidRDefault="005831B3" w:rsidP="00095B51">
            <w:pPr>
              <w:rPr>
                <w:rFonts w:asciiTheme="minorHAnsi" w:hAnsiTheme="minorHAnsi" w:cs="Times New Roman"/>
              </w:rPr>
            </w:pPr>
          </w:p>
          <w:p w14:paraId="10C2A76F" w14:textId="169DF544" w:rsidR="005831B3" w:rsidRDefault="005831B3" w:rsidP="00095B51">
            <w:pPr>
              <w:rPr>
                <w:rFonts w:asciiTheme="minorHAnsi" w:hAnsiTheme="minorHAnsi" w:cs="Times New Roman"/>
              </w:rPr>
            </w:pPr>
          </w:p>
          <w:p w14:paraId="44D6DE10" w14:textId="0211D3AC" w:rsidR="005831B3" w:rsidRDefault="005831B3" w:rsidP="00095B51">
            <w:pPr>
              <w:rPr>
                <w:rFonts w:asciiTheme="minorHAnsi" w:hAnsiTheme="minorHAnsi" w:cs="Times New Roman"/>
              </w:rPr>
            </w:pPr>
          </w:p>
          <w:p w14:paraId="00F22862" w14:textId="6503E23C" w:rsidR="005831B3" w:rsidRDefault="005831B3" w:rsidP="00095B51">
            <w:pPr>
              <w:rPr>
                <w:rFonts w:asciiTheme="minorHAnsi" w:hAnsiTheme="minorHAnsi" w:cs="Times New Roman"/>
              </w:rPr>
            </w:pPr>
          </w:p>
          <w:p w14:paraId="610B1631" w14:textId="015F534F" w:rsidR="005831B3" w:rsidRDefault="005831B3" w:rsidP="00095B51">
            <w:pPr>
              <w:rPr>
                <w:rFonts w:asciiTheme="minorHAnsi" w:hAnsiTheme="minorHAnsi" w:cs="Times New Roman"/>
              </w:rPr>
            </w:pPr>
          </w:p>
          <w:p w14:paraId="410BBAB1" w14:textId="7A05EC98" w:rsidR="005831B3" w:rsidRDefault="005831B3" w:rsidP="00095B51">
            <w:pPr>
              <w:rPr>
                <w:rFonts w:asciiTheme="minorHAnsi" w:hAnsiTheme="minorHAnsi" w:cs="Times New Roman"/>
              </w:rPr>
            </w:pPr>
          </w:p>
          <w:p w14:paraId="505275C9" w14:textId="067D6F86" w:rsidR="005831B3" w:rsidRDefault="005831B3" w:rsidP="00095B51">
            <w:pPr>
              <w:rPr>
                <w:rFonts w:asciiTheme="minorHAnsi" w:hAnsiTheme="minorHAnsi" w:cs="Times New Roman"/>
              </w:rPr>
            </w:pPr>
          </w:p>
          <w:p w14:paraId="152C1072" w14:textId="567F91B2" w:rsidR="005831B3" w:rsidRDefault="005831B3" w:rsidP="00095B51">
            <w:pPr>
              <w:rPr>
                <w:rFonts w:asciiTheme="minorHAnsi" w:hAnsiTheme="minorHAnsi" w:cs="Times New Roman"/>
              </w:rPr>
            </w:pPr>
          </w:p>
          <w:p w14:paraId="770540EA" w14:textId="1F983663" w:rsidR="005831B3" w:rsidRDefault="005831B3" w:rsidP="00095B51">
            <w:pPr>
              <w:rPr>
                <w:rFonts w:asciiTheme="minorHAnsi" w:hAnsiTheme="minorHAnsi" w:cs="Times New Roman"/>
              </w:rPr>
            </w:pPr>
          </w:p>
          <w:p w14:paraId="2D6B44AA" w14:textId="0735F94A" w:rsidR="005831B3" w:rsidRDefault="005831B3" w:rsidP="00095B51">
            <w:pPr>
              <w:rPr>
                <w:rFonts w:asciiTheme="minorHAnsi" w:hAnsiTheme="minorHAnsi" w:cs="Times New Roman"/>
              </w:rPr>
            </w:pPr>
          </w:p>
          <w:p w14:paraId="3CA942F5" w14:textId="447A77E3" w:rsidR="005831B3" w:rsidRDefault="005831B3" w:rsidP="00095B51">
            <w:pPr>
              <w:rPr>
                <w:rFonts w:asciiTheme="minorHAnsi" w:hAnsiTheme="minorHAnsi" w:cs="Times New Roman"/>
              </w:rPr>
            </w:pPr>
          </w:p>
          <w:p w14:paraId="295612DD" w14:textId="661E6221" w:rsidR="005831B3" w:rsidRDefault="005831B3" w:rsidP="00095B51">
            <w:pPr>
              <w:rPr>
                <w:rFonts w:asciiTheme="minorHAnsi" w:hAnsiTheme="minorHAnsi" w:cs="Times New Roman"/>
              </w:rPr>
            </w:pPr>
          </w:p>
          <w:p w14:paraId="36A76E85" w14:textId="5047B8AF" w:rsidR="005831B3" w:rsidRDefault="005831B3" w:rsidP="00095B51">
            <w:pPr>
              <w:rPr>
                <w:rFonts w:asciiTheme="minorHAnsi" w:hAnsiTheme="minorHAnsi" w:cs="Times New Roman"/>
              </w:rPr>
            </w:pPr>
          </w:p>
          <w:p w14:paraId="6A84FFA4" w14:textId="0B503044" w:rsidR="005831B3" w:rsidRDefault="005831B3" w:rsidP="00095B51">
            <w:pPr>
              <w:rPr>
                <w:rFonts w:asciiTheme="minorHAnsi" w:hAnsiTheme="minorHAnsi" w:cs="Times New Roman"/>
              </w:rPr>
            </w:pPr>
          </w:p>
          <w:p w14:paraId="1E585395" w14:textId="1DB836EB" w:rsidR="005831B3" w:rsidRDefault="005831B3" w:rsidP="00095B51">
            <w:pPr>
              <w:rPr>
                <w:rFonts w:asciiTheme="minorHAnsi" w:hAnsiTheme="minorHAnsi" w:cs="Times New Roman"/>
              </w:rPr>
            </w:pPr>
            <w:r>
              <w:rPr>
                <w:rFonts w:asciiTheme="minorHAnsi" w:hAnsiTheme="minorHAnsi" w:cs="Times New Roman"/>
              </w:rPr>
              <w:t xml:space="preserve">10min. </w:t>
            </w:r>
          </w:p>
          <w:p w14:paraId="3F1FA518" w14:textId="3C0D6DC0" w:rsidR="005831B3" w:rsidRDefault="005831B3" w:rsidP="00095B51">
            <w:pPr>
              <w:rPr>
                <w:rFonts w:asciiTheme="minorHAnsi" w:hAnsiTheme="minorHAnsi" w:cs="Times New Roman"/>
              </w:rPr>
            </w:pPr>
          </w:p>
          <w:p w14:paraId="6A382508" w14:textId="06F18C49" w:rsidR="005831B3" w:rsidRDefault="005831B3" w:rsidP="00095B51">
            <w:pPr>
              <w:rPr>
                <w:rFonts w:asciiTheme="minorHAnsi" w:hAnsiTheme="minorHAnsi" w:cs="Times New Roman"/>
              </w:rPr>
            </w:pPr>
          </w:p>
          <w:p w14:paraId="7B9F80F7" w14:textId="312389A1" w:rsidR="005831B3" w:rsidRDefault="005831B3" w:rsidP="00095B51">
            <w:pPr>
              <w:rPr>
                <w:rFonts w:asciiTheme="minorHAnsi" w:hAnsiTheme="minorHAnsi" w:cs="Times New Roman"/>
              </w:rPr>
            </w:pPr>
          </w:p>
          <w:p w14:paraId="3B63AFBE" w14:textId="7A59E616" w:rsidR="005831B3" w:rsidRDefault="005831B3" w:rsidP="00095B51">
            <w:pPr>
              <w:rPr>
                <w:rFonts w:asciiTheme="minorHAnsi" w:hAnsiTheme="minorHAnsi" w:cs="Times New Roman"/>
              </w:rPr>
            </w:pPr>
          </w:p>
          <w:p w14:paraId="65DCC091" w14:textId="60D46E23" w:rsidR="005831B3" w:rsidRDefault="005831B3" w:rsidP="00095B51">
            <w:pPr>
              <w:rPr>
                <w:rFonts w:asciiTheme="minorHAnsi" w:hAnsiTheme="minorHAnsi" w:cs="Times New Roman"/>
              </w:rPr>
            </w:pPr>
          </w:p>
          <w:p w14:paraId="50923165" w14:textId="137DD320" w:rsidR="005831B3" w:rsidRDefault="005831B3" w:rsidP="00095B51">
            <w:pPr>
              <w:rPr>
                <w:rFonts w:asciiTheme="minorHAnsi" w:hAnsiTheme="minorHAnsi" w:cs="Times New Roman"/>
              </w:rPr>
            </w:pPr>
          </w:p>
          <w:p w14:paraId="5D192786" w14:textId="290E22A9" w:rsidR="005831B3" w:rsidRDefault="005831B3" w:rsidP="00095B51">
            <w:pPr>
              <w:rPr>
                <w:rFonts w:asciiTheme="minorHAnsi" w:hAnsiTheme="minorHAnsi" w:cs="Times New Roman"/>
              </w:rPr>
            </w:pPr>
          </w:p>
          <w:p w14:paraId="1E548536" w14:textId="2B873DF6" w:rsidR="005831B3" w:rsidRDefault="005831B3" w:rsidP="00095B51">
            <w:pPr>
              <w:rPr>
                <w:rFonts w:asciiTheme="minorHAnsi" w:hAnsiTheme="minorHAnsi" w:cs="Times New Roman"/>
              </w:rPr>
            </w:pPr>
          </w:p>
          <w:p w14:paraId="7E60DBEF" w14:textId="64E24A4C" w:rsidR="005831B3" w:rsidRDefault="005831B3" w:rsidP="00095B51">
            <w:pPr>
              <w:rPr>
                <w:rFonts w:asciiTheme="minorHAnsi" w:hAnsiTheme="minorHAnsi" w:cs="Times New Roman"/>
              </w:rPr>
            </w:pPr>
          </w:p>
          <w:p w14:paraId="584923CB" w14:textId="08EF08F4" w:rsidR="005831B3" w:rsidRDefault="005831B3" w:rsidP="00095B51">
            <w:pPr>
              <w:rPr>
                <w:rFonts w:asciiTheme="minorHAnsi" w:hAnsiTheme="minorHAnsi" w:cs="Times New Roman"/>
              </w:rPr>
            </w:pPr>
          </w:p>
          <w:p w14:paraId="553722D3" w14:textId="3F3FDC9B" w:rsidR="005831B3" w:rsidRDefault="005831B3" w:rsidP="00095B51">
            <w:pPr>
              <w:rPr>
                <w:rFonts w:asciiTheme="minorHAnsi" w:hAnsiTheme="minorHAnsi" w:cs="Times New Roman"/>
              </w:rPr>
            </w:pPr>
          </w:p>
          <w:p w14:paraId="0FFF0BFD" w14:textId="467BAF0B" w:rsidR="005831B3" w:rsidRDefault="005831B3" w:rsidP="00095B51">
            <w:pPr>
              <w:rPr>
                <w:rFonts w:asciiTheme="minorHAnsi" w:hAnsiTheme="minorHAnsi" w:cs="Times New Roman"/>
              </w:rPr>
            </w:pPr>
          </w:p>
          <w:p w14:paraId="11F71370" w14:textId="4EB16C61" w:rsidR="005831B3" w:rsidRDefault="005831B3" w:rsidP="00095B51">
            <w:pPr>
              <w:rPr>
                <w:rFonts w:asciiTheme="minorHAnsi" w:hAnsiTheme="minorHAnsi" w:cs="Times New Roman"/>
              </w:rPr>
            </w:pPr>
          </w:p>
          <w:p w14:paraId="0797A407" w14:textId="5F7C4B66" w:rsidR="005831B3" w:rsidRDefault="005831B3" w:rsidP="00095B51">
            <w:pPr>
              <w:rPr>
                <w:rFonts w:asciiTheme="minorHAnsi" w:hAnsiTheme="minorHAnsi" w:cs="Times New Roman"/>
              </w:rPr>
            </w:pPr>
          </w:p>
          <w:p w14:paraId="3E65845C" w14:textId="5793A45F" w:rsidR="005831B3" w:rsidRDefault="005831B3" w:rsidP="00095B51">
            <w:pPr>
              <w:rPr>
                <w:rFonts w:asciiTheme="minorHAnsi" w:hAnsiTheme="minorHAnsi" w:cs="Times New Roman"/>
              </w:rPr>
            </w:pPr>
          </w:p>
          <w:p w14:paraId="5615C061" w14:textId="1B822A59" w:rsidR="005831B3" w:rsidRDefault="005831B3" w:rsidP="00095B51">
            <w:pPr>
              <w:rPr>
                <w:rFonts w:asciiTheme="minorHAnsi" w:hAnsiTheme="minorHAnsi" w:cs="Times New Roman"/>
              </w:rPr>
            </w:pPr>
          </w:p>
          <w:p w14:paraId="6B9F5B64" w14:textId="5B81FAF8" w:rsidR="005831B3" w:rsidRDefault="005831B3" w:rsidP="00095B51">
            <w:pPr>
              <w:rPr>
                <w:rFonts w:asciiTheme="minorHAnsi" w:hAnsiTheme="minorHAnsi" w:cs="Times New Roman"/>
              </w:rPr>
            </w:pPr>
          </w:p>
          <w:p w14:paraId="2485EED0" w14:textId="4127588F" w:rsidR="005831B3" w:rsidRDefault="005831B3" w:rsidP="00095B51">
            <w:pPr>
              <w:rPr>
                <w:rFonts w:asciiTheme="minorHAnsi" w:hAnsiTheme="minorHAnsi" w:cs="Times New Roman"/>
              </w:rPr>
            </w:pPr>
          </w:p>
          <w:p w14:paraId="1D7D4C3B" w14:textId="6AE22496" w:rsidR="005831B3" w:rsidRDefault="005831B3" w:rsidP="00095B51">
            <w:pPr>
              <w:rPr>
                <w:rFonts w:asciiTheme="minorHAnsi" w:hAnsiTheme="minorHAnsi" w:cs="Times New Roman"/>
              </w:rPr>
            </w:pPr>
          </w:p>
          <w:p w14:paraId="00A26E54" w14:textId="726F4C47" w:rsidR="005831B3" w:rsidRDefault="005831B3" w:rsidP="00095B51">
            <w:pPr>
              <w:rPr>
                <w:rFonts w:asciiTheme="minorHAnsi" w:hAnsiTheme="minorHAnsi" w:cs="Times New Roman"/>
              </w:rPr>
            </w:pPr>
          </w:p>
          <w:p w14:paraId="32CE2FBD" w14:textId="2B0A32EA" w:rsidR="005831B3" w:rsidRDefault="005831B3" w:rsidP="00095B51">
            <w:pPr>
              <w:rPr>
                <w:rFonts w:asciiTheme="minorHAnsi" w:hAnsiTheme="minorHAnsi" w:cs="Times New Roman"/>
              </w:rPr>
            </w:pPr>
          </w:p>
          <w:p w14:paraId="414FF8E6" w14:textId="340C6ABE" w:rsidR="005831B3" w:rsidRDefault="005831B3" w:rsidP="00095B51">
            <w:pPr>
              <w:rPr>
                <w:rFonts w:asciiTheme="minorHAnsi" w:hAnsiTheme="minorHAnsi" w:cs="Times New Roman"/>
              </w:rPr>
            </w:pPr>
          </w:p>
          <w:p w14:paraId="5B67D709" w14:textId="39B15035" w:rsidR="005831B3" w:rsidRDefault="005831B3" w:rsidP="00095B51">
            <w:pPr>
              <w:rPr>
                <w:rFonts w:asciiTheme="minorHAnsi" w:hAnsiTheme="minorHAnsi" w:cs="Times New Roman"/>
              </w:rPr>
            </w:pPr>
          </w:p>
          <w:p w14:paraId="625ED639" w14:textId="6297F728" w:rsidR="005831B3" w:rsidRDefault="005831B3" w:rsidP="00095B51">
            <w:pPr>
              <w:rPr>
                <w:rFonts w:asciiTheme="minorHAnsi" w:hAnsiTheme="minorHAnsi" w:cs="Times New Roman"/>
              </w:rPr>
            </w:pPr>
          </w:p>
          <w:p w14:paraId="7AF1AC8B" w14:textId="77777777" w:rsidR="0097378A" w:rsidRDefault="0097378A" w:rsidP="00095B51">
            <w:pPr>
              <w:rPr>
                <w:rFonts w:asciiTheme="minorHAnsi" w:hAnsiTheme="minorHAnsi" w:cs="Times New Roman"/>
              </w:rPr>
            </w:pPr>
          </w:p>
          <w:p w14:paraId="091667D4" w14:textId="3B99E5E4" w:rsidR="005831B3" w:rsidRDefault="005831B3" w:rsidP="00095B51">
            <w:pPr>
              <w:rPr>
                <w:rFonts w:asciiTheme="minorHAnsi" w:hAnsiTheme="minorHAnsi" w:cs="Times New Roman"/>
              </w:rPr>
            </w:pPr>
          </w:p>
          <w:p w14:paraId="1A15264F" w14:textId="386B6D4E" w:rsidR="005831B3" w:rsidRDefault="005831B3" w:rsidP="00095B51">
            <w:pPr>
              <w:rPr>
                <w:rFonts w:asciiTheme="minorHAnsi" w:hAnsiTheme="minorHAnsi" w:cs="Times New Roman"/>
              </w:rPr>
            </w:pPr>
          </w:p>
          <w:p w14:paraId="0C4D238E" w14:textId="4B88A986" w:rsidR="005831B3" w:rsidRDefault="005831B3" w:rsidP="00095B51">
            <w:pPr>
              <w:rPr>
                <w:rFonts w:asciiTheme="minorHAnsi" w:hAnsiTheme="minorHAnsi" w:cs="Times New Roman"/>
              </w:rPr>
            </w:pPr>
            <w:r>
              <w:rPr>
                <w:rFonts w:asciiTheme="minorHAnsi" w:hAnsiTheme="minorHAnsi" w:cs="Times New Roman"/>
              </w:rPr>
              <w:t xml:space="preserve">15min. </w:t>
            </w:r>
          </w:p>
          <w:p w14:paraId="1906DB45" w14:textId="77777777" w:rsidR="005831B3" w:rsidRDefault="005831B3" w:rsidP="00095B51">
            <w:pPr>
              <w:rPr>
                <w:rFonts w:asciiTheme="minorHAnsi" w:hAnsiTheme="minorHAnsi" w:cs="Times New Roman"/>
              </w:rPr>
            </w:pPr>
          </w:p>
          <w:p w14:paraId="78D0DDE1" w14:textId="77777777" w:rsidR="005831B3" w:rsidRDefault="005831B3" w:rsidP="00095B51">
            <w:pPr>
              <w:rPr>
                <w:rFonts w:asciiTheme="minorHAnsi" w:hAnsiTheme="minorHAnsi" w:cs="Times New Roman"/>
              </w:rPr>
            </w:pPr>
          </w:p>
          <w:p w14:paraId="5DE13F0E" w14:textId="77777777" w:rsidR="005831B3" w:rsidRDefault="005831B3" w:rsidP="00095B51">
            <w:pPr>
              <w:rPr>
                <w:rFonts w:asciiTheme="minorHAnsi" w:hAnsiTheme="minorHAnsi" w:cs="Times New Roman"/>
              </w:rPr>
            </w:pPr>
          </w:p>
          <w:p w14:paraId="2D239186" w14:textId="77777777" w:rsidR="005831B3" w:rsidRDefault="005831B3" w:rsidP="00095B51">
            <w:pPr>
              <w:rPr>
                <w:rFonts w:asciiTheme="minorHAnsi" w:hAnsiTheme="minorHAnsi" w:cs="Times New Roman"/>
              </w:rPr>
            </w:pPr>
          </w:p>
          <w:p w14:paraId="3BAFCBA0" w14:textId="77777777" w:rsidR="005831B3" w:rsidRDefault="005831B3" w:rsidP="00095B51">
            <w:pPr>
              <w:rPr>
                <w:rFonts w:asciiTheme="minorHAnsi" w:hAnsiTheme="minorHAnsi" w:cs="Times New Roman"/>
              </w:rPr>
            </w:pPr>
          </w:p>
          <w:p w14:paraId="3FA166B9" w14:textId="48929D77" w:rsidR="005831B3" w:rsidRPr="003B189E" w:rsidRDefault="005831B3" w:rsidP="00095B51">
            <w:pPr>
              <w:rPr>
                <w:rFonts w:asciiTheme="minorHAnsi" w:hAnsiTheme="minorHAnsi" w:cs="Times New Roman"/>
              </w:rPr>
            </w:pPr>
          </w:p>
        </w:tc>
      </w:tr>
    </w:tbl>
    <w:p w14:paraId="5B02A8E6" w14:textId="3D8CACC3" w:rsidR="008A50AC" w:rsidRDefault="008A50AC"/>
    <w:p w14:paraId="04771F78" w14:textId="68FEFA16" w:rsidR="00496CC2" w:rsidRDefault="00496CC2"/>
    <w:p w14:paraId="6841B49E" w14:textId="3BBB0790" w:rsidR="00496CC2" w:rsidRDefault="00496CC2"/>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77777777" w:rsidR="00A0640C" w:rsidRPr="005A1761" w:rsidRDefault="00A0640C" w:rsidP="008D54D8">
            <w:pPr>
              <w:rPr>
                <w:rFonts w:asciiTheme="minorHAnsi" w:hAnsiTheme="minorHAnsi" w:cs="Times New Roman"/>
                <w:sz w:val="22"/>
                <w:szCs w:val="22"/>
              </w:rPr>
            </w:pPr>
          </w:p>
          <w:p w14:paraId="2CE42ACB" w14:textId="6EC7D310" w:rsidR="00A0640C" w:rsidRDefault="00083702" w:rsidP="008D54D8">
            <w:pPr>
              <w:rPr>
                <w:rFonts w:asciiTheme="minorHAnsi" w:hAnsiTheme="minorHAnsi" w:cs="Times New Roman"/>
                <w:sz w:val="22"/>
                <w:szCs w:val="22"/>
              </w:rPr>
            </w:pPr>
            <w:r>
              <w:rPr>
                <w:rFonts w:asciiTheme="minorHAnsi" w:hAnsiTheme="minorHAnsi" w:cs="Times New Roman"/>
                <w:sz w:val="22"/>
                <w:szCs w:val="22"/>
              </w:rPr>
              <w:t xml:space="preserve">Now that the students have learned the French color names, this language can be casual introduced to other lessons and subjects as a way to challenge and familiarize the students with this language/ vocabulary. </w:t>
            </w:r>
          </w:p>
          <w:p w14:paraId="02F90B12" w14:textId="5096DF94" w:rsidR="00D54BAA" w:rsidRPr="005A1761" w:rsidRDefault="00D54BAA" w:rsidP="008D54D8">
            <w:pPr>
              <w:rPr>
                <w:rFonts w:asciiTheme="minorHAnsi" w:hAnsiTheme="minorHAnsi" w:cs="Times New Roman"/>
                <w:sz w:val="22"/>
                <w:szCs w:val="22"/>
              </w:rPr>
            </w:pPr>
            <w:r>
              <w:rPr>
                <w:rFonts w:asciiTheme="minorHAnsi" w:hAnsiTheme="minorHAnsi" w:cs="Times New Roman"/>
                <w:sz w:val="22"/>
                <w:szCs w:val="22"/>
              </w:rPr>
              <w:t xml:space="preserve">Another adaptation depending on the class and grade would be introducing a few words at a time to increase comfortability without overwhelming the students. </w:t>
            </w: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lastRenderedPageBreak/>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proofErr w:type="gramStart"/>
      <w:r w:rsidRPr="00CC7AAB">
        <w:rPr>
          <w:rFonts w:ascii="Times New Roman" w:hAnsi="Times New Roman" w:cs="Times New Roman"/>
          <w:i/>
          <w:sz w:val="20"/>
          <w:szCs w:val="20"/>
        </w:rPr>
        <w:t xml:space="preserve">fractions”   </w:t>
      </w:r>
      <w:proofErr w:type="gramEnd"/>
      <w:r w:rsidRPr="00CC7AAB">
        <w:rPr>
          <w:rFonts w:ascii="Times New Roman" w:hAnsi="Times New Roman" w:cs="Times New Roman"/>
          <w:i/>
          <w:sz w:val="20"/>
          <w:szCs w:val="20"/>
        </w:rPr>
        <w:t>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w:t>
      </w:r>
      <w:proofErr w:type="gramStart"/>
      <w:r w:rsidRPr="00CC7AAB">
        <w:rPr>
          <w:rFonts w:ascii="Times New Roman" w:hAnsi="Times New Roman" w:cs="Times New Roman"/>
          <w:i/>
          <w:sz w:val="20"/>
          <w:szCs w:val="20"/>
        </w:rPr>
        <w:t>are:</w:t>
      </w:r>
      <w:proofErr w:type="gramEnd"/>
      <w:r w:rsidRPr="00CC7AAB">
        <w:rPr>
          <w:rFonts w:ascii="Times New Roman" w:hAnsi="Times New Roman" w:cs="Times New Roman"/>
          <w:i/>
          <w:sz w:val="20"/>
          <w:szCs w:val="20"/>
        </w:rPr>
        <w:t xml:space="preserv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8"/>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9A136" w14:textId="77777777" w:rsidR="006A0366" w:rsidRDefault="006A0366" w:rsidP="00060B94">
      <w:r>
        <w:separator/>
      </w:r>
    </w:p>
  </w:endnote>
  <w:endnote w:type="continuationSeparator" w:id="0">
    <w:p w14:paraId="713881F2" w14:textId="77777777" w:rsidR="006A0366" w:rsidRDefault="006A0366"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뫝ᡀଧ怀"/>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EA75B" w14:textId="77777777" w:rsidR="006A0366" w:rsidRDefault="006A0366" w:rsidP="00060B94">
      <w:r>
        <w:separator/>
      </w:r>
    </w:p>
  </w:footnote>
  <w:footnote w:type="continuationSeparator" w:id="0">
    <w:p w14:paraId="3EAF540B" w14:textId="77777777" w:rsidR="006A0366" w:rsidRDefault="006A0366"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0530F"/>
    <w:multiLevelType w:val="hybridMultilevel"/>
    <w:tmpl w:val="492A41C2"/>
    <w:lvl w:ilvl="0" w:tplc="C3F6390E">
      <w:start w:val="15"/>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561DD"/>
    <w:multiLevelType w:val="hybridMultilevel"/>
    <w:tmpl w:val="C0FC0240"/>
    <w:lvl w:ilvl="0" w:tplc="F1F04210">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8"/>
  </w:num>
  <w:num w:numId="8">
    <w:abstractNumId w:val="9"/>
  </w:num>
  <w:num w:numId="9">
    <w:abstractNumId w:val="13"/>
  </w:num>
  <w:num w:numId="10">
    <w:abstractNumId w:val="10"/>
  </w:num>
  <w:num w:numId="11">
    <w:abstractNumId w:val="6"/>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50B37"/>
    <w:rsid w:val="00060B94"/>
    <w:rsid w:val="0007203A"/>
    <w:rsid w:val="00083702"/>
    <w:rsid w:val="00095B51"/>
    <w:rsid w:val="000A41DB"/>
    <w:rsid w:val="000A5F24"/>
    <w:rsid w:val="000B29CC"/>
    <w:rsid w:val="000F754C"/>
    <w:rsid w:val="00111988"/>
    <w:rsid w:val="00112D7C"/>
    <w:rsid w:val="0011463B"/>
    <w:rsid w:val="00195A16"/>
    <w:rsid w:val="001A3C84"/>
    <w:rsid w:val="001C2DBC"/>
    <w:rsid w:val="001D555E"/>
    <w:rsid w:val="001E6644"/>
    <w:rsid w:val="001F2404"/>
    <w:rsid w:val="001F2DCA"/>
    <w:rsid w:val="0021178C"/>
    <w:rsid w:val="00222BCA"/>
    <w:rsid w:val="00295564"/>
    <w:rsid w:val="002A2043"/>
    <w:rsid w:val="002A5606"/>
    <w:rsid w:val="002B59AA"/>
    <w:rsid w:val="002C40AD"/>
    <w:rsid w:val="003235DE"/>
    <w:rsid w:val="0032449F"/>
    <w:rsid w:val="0036763D"/>
    <w:rsid w:val="00376DEF"/>
    <w:rsid w:val="003844C3"/>
    <w:rsid w:val="00386904"/>
    <w:rsid w:val="003B189E"/>
    <w:rsid w:val="003C6712"/>
    <w:rsid w:val="003E45F4"/>
    <w:rsid w:val="00416CD7"/>
    <w:rsid w:val="00421F45"/>
    <w:rsid w:val="00431F24"/>
    <w:rsid w:val="00443CF7"/>
    <w:rsid w:val="0046758C"/>
    <w:rsid w:val="00480289"/>
    <w:rsid w:val="00487210"/>
    <w:rsid w:val="00496CC2"/>
    <w:rsid w:val="004B5552"/>
    <w:rsid w:val="004B79F3"/>
    <w:rsid w:val="004C7044"/>
    <w:rsid w:val="004D4659"/>
    <w:rsid w:val="00510684"/>
    <w:rsid w:val="005179EF"/>
    <w:rsid w:val="00533E51"/>
    <w:rsid w:val="005524C2"/>
    <w:rsid w:val="005605AD"/>
    <w:rsid w:val="00562032"/>
    <w:rsid w:val="00564568"/>
    <w:rsid w:val="00566917"/>
    <w:rsid w:val="00577AFF"/>
    <w:rsid w:val="005831B3"/>
    <w:rsid w:val="00590480"/>
    <w:rsid w:val="005A1761"/>
    <w:rsid w:val="005A4792"/>
    <w:rsid w:val="005C05E7"/>
    <w:rsid w:val="005C2669"/>
    <w:rsid w:val="005D44D2"/>
    <w:rsid w:val="005E064E"/>
    <w:rsid w:val="005E72E2"/>
    <w:rsid w:val="005F63FF"/>
    <w:rsid w:val="0060067B"/>
    <w:rsid w:val="00625CC0"/>
    <w:rsid w:val="00647A3D"/>
    <w:rsid w:val="00651E2B"/>
    <w:rsid w:val="006605B5"/>
    <w:rsid w:val="00661681"/>
    <w:rsid w:val="00672217"/>
    <w:rsid w:val="00672A1A"/>
    <w:rsid w:val="0068187E"/>
    <w:rsid w:val="006943A4"/>
    <w:rsid w:val="006A0366"/>
    <w:rsid w:val="006A5580"/>
    <w:rsid w:val="006D5A31"/>
    <w:rsid w:val="006E308B"/>
    <w:rsid w:val="006E4E26"/>
    <w:rsid w:val="00720570"/>
    <w:rsid w:val="00732D84"/>
    <w:rsid w:val="00745B48"/>
    <w:rsid w:val="007B5B8F"/>
    <w:rsid w:val="007D20AF"/>
    <w:rsid w:val="007E4E2B"/>
    <w:rsid w:val="008028A4"/>
    <w:rsid w:val="0085053A"/>
    <w:rsid w:val="0085187F"/>
    <w:rsid w:val="00865588"/>
    <w:rsid w:val="00870112"/>
    <w:rsid w:val="00874C93"/>
    <w:rsid w:val="008816EA"/>
    <w:rsid w:val="00897936"/>
    <w:rsid w:val="008A50AC"/>
    <w:rsid w:val="008B671D"/>
    <w:rsid w:val="008B6C5C"/>
    <w:rsid w:val="008C0775"/>
    <w:rsid w:val="008D548B"/>
    <w:rsid w:val="008D7D42"/>
    <w:rsid w:val="008F326A"/>
    <w:rsid w:val="00911CFD"/>
    <w:rsid w:val="00931B55"/>
    <w:rsid w:val="00933962"/>
    <w:rsid w:val="00952D74"/>
    <w:rsid w:val="0097378A"/>
    <w:rsid w:val="00974131"/>
    <w:rsid w:val="00992EEA"/>
    <w:rsid w:val="009B5ACA"/>
    <w:rsid w:val="009C46F3"/>
    <w:rsid w:val="009F3E59"/>
    <w:rsid w:val="00A0552F"/>
    <w:rsid w:val="00A0640A"/>
    <w:rsid w:val="00A0640C"/>
    <w:rsid w:val="00A072DE"/>
    <w:rsid w:val="00A40CCB"/>
    <w:rsid w:val="00A83211"/>
    <w:rsid w:val="00A83B60"/>
    <w:rsid w:val="00A868FF"/>
    <w:rsid w:val="00AA182A"/>
    <w:rsid w:val="00AB79A8"/>
    <w:rsid w:val="00B107CF"/>
    <w:rsid w:val="00B522B9"/>
    <w:rsid w:val="00B723B5"/>
    <w:rsid w:val="00B73CBB"/>
    <w:rsid w:val="00B81761"/>
    <w:rsid w:val="00BA64CD"/>
    <w:rsid w:val="00BA6DB4"/>
    <w:rsid w:val="00BB72D7"/>
    <w:rsid w:val="00BC0470"/>
    <w:rsid w:val="00BD46E5"/>
    <w:rsid w:val="00BE5BF9"/>
    <w:rsid w:val="00BF5079"/>
    <w:rsid w:val="00BF7FB6"/>
    <w:rsid w:val="00C16AB3"/>
    <w:rsid w:val="00C44CB7"/>
    <w:rsid w:val="00C477AA"/>
    <w:rsid w:val="00C65254"/>
    <w:rsid w:val="00C76CEF"/>
    <w:rsid w:val="00C77491"/>
    <w:rsid w:val="00C81616"/>
    <w:rsid w:val="00CB11AC"/>
    <w:rsid w:val="00CC7AAB"/>
    <w:rsid w:val="00CE63F0"/>
    <w:rsid w:val="00D230C8"/>
    <w:rsid w:val="00D33374"/>
    <w:rsid w:val="00D51D51"/>
    <w:rsid w:val="00D54BAA"/>
    <w:rsid w:val="00DB68F1"/>
    <w:rsid w:val="00DC6ED2"/>
    <w:rsid w:val="00E002A8"/>
    <w:rsid w:val="00E014E5"/>
    <w:rsid w:val="00E13E6A"/>
    <w:rsid w:val="00E15807"/>
    <w:rsid w:val="00E160B2"/>
    <w:rsid w:val="00E252F9"/>
    <w:rsid w:val="00E375B9"/>
    <w:rsid w:val="00E4219B"/>
    <w:rsid w:val="00ED649E"/>
    <w:rsid w:val="00EE1147"/>
    <w:rsid w:val="00EF121C"/>
    <w:rsid w:val="00F07D93"/>
    <w:rsid w:val="00F13524"/>
    <w:rsid w:val="00F2007A"/>
    <w:rsid w:val="00F20CE3"/>
    <w:rsid w:val="00F631BC"/>
    <w:rsid w:val="00F6577A"/>
    <w:rsid w:val="00F83756"/>
    <w:rsid w:val="00FC07F3"/>
    <w:rsid w:val="00FC3918"/>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CE6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98724">
      <w:bodyDiv w:val="1"/>
      <w:marLeft w:val="0"/>
      <w:marRight w:val="0"/>
      <w:marTop w:val="0"/>
      <w:marBottom w:val="0"/>
      <w:divBdr>
        <w:top w:val="none" w:sz="0" w:space="0" w:color="auto"/>
        <w:left w:val="none" w:sz="0" w:space="0" w:color="auto"/>
        <w:bottom w:val="none" w:sz="0" w:space="0" w:color="auto"/>
        <w:right w:val="none" w:sz="0" w:space="0" w:color="auto"/>
      </w:divBdr>
    </w:div>
    <w:div w:id="531309987">
      <w:bodyDiv w:val="1"/>
      <w:marLeft w:val="0"/>
      <w:marRight w:val="0"/>
      <w:marTop w:val="0"/>
      <w:marBottom w:val="0"/>
      <w:divBdr>
        <w:top w:val="none" w:sz="0" w:space="0" w:color="auto"/>
        <w:left w:val="none" w:sz="0" w:space="0" w:color="auto"/>
        <w:bottom w:val="none" w:sz="0" w:space="0" w:color="auto"/>
        <w:right w:val="none" w:sz="0" w:space="0" w:color="auto"/>
      </w:divBdr>
    </w:div>
    <w:div w:id="533886898">
      <w:bodyDiv w:val="1"/>
      <w:marLeft w:val="0"/>
      <w:marRight w:val="0"/>
      <w:marTop w:val="0"/>
      <w:marBottom w:val="0"/>
      <w:divBdr>
        <w:top w:val="none" w:sz="0" w:space="0" w:color="auto"/>
        <w:left w:val="none" w:sz="0" w:space="0" w:color="auto"/>
        <w:bottom w:val="none" w:sz="0" w:space="0" w:color="auto"/>
        <w:right w:val="none" w:sz="0" w:space="0" w:color="auto"/>
      </w:divBdr>
    </w:div>
    <w:div w:id="538274501">
      <w:bodyDiv w:val="1"/>
      <w:marLeft w:val="0"/>
      <w:marRight w:val="0"/>
      <w:marTop w:val="0"/>
      <w:marBottom w:val="0"/>
      <w:divBdr>
        <w:top w:val="none" w:sz="0" w:space="0" w:color="auto"/>
        <w:left w:val="none" w:sz="0" w:space="0" w:color="auto"/>
        <w:bottom w:val="none" w:sz="0" w:space="0" w:color="auto"/>
        <w:right w:val="none" w:sz="0" w:space="0" w:color="auto"/>
      </w:divBdr>
    </w:div>
    <w:div w:id="751973363">
      <w:bodyDiv w:val="1"/>
      <w:marLeft w:val="0"/>
      <w:marRight w:val="0"/>
      <w:marTop w:val="0"/>
      <w:marBottom w:val="0"/>
      <w:divBdr>
        <w:top w:val="none" w:sz="0" w:space="0" w:color="auto"/>
        <w:left w:val="none" w:sz="0" w:space="0" w:color="auto"/>
        <w:bottom w:val="none" w:sz="0" w:space="0" w:color="auto"/>
        <w:right w:val="none" w:sz="0" w:space="0" w:color="auto"/>
      </w:divBdr>
    </w:div>
    <w:div w:id="848836944">
      <w:bodyDiv w:val="1"/>
      <w:marLeft w:val="0"/>
      <w:marRight w:val="0"/>
      <w:marTop w:val="0"/>
      <w:marBottom w:val="0"/>
      <w:divBdr>
        <w:top w:val="none" w:sz="0" w:space="0" w:color="auto"/>
        <w:left w:val="none" w:sz="0" w:space="0" w:color="auto"/>
        <w:bottom w:val="none" w:sz="0" w:space="0" w:color="auto"/>
        <w:right w:val="none" w:sz="0" w:space="0" w:color="auto"/>
      </w:divBdr>
    </w:div>
    <w:div w:id="999236216">
      <w:bodyDiv w:val="1"/>
      <w:marLeft w:val="0"/>
      <w:marRight w:val="0"/>
      <w:marTop w:val="0"/>
      <w:marBottom w:val="0"/>
      <w:divBdr>
        <w:top w:val="none" w:sz="0" w:space="0" w:color="auto"/>
        <w:left w:val="none" w:sz="0" w:space="0" w:color="auto"/>
        <w:bottom w:val="none" w:sz="0" w:space="0" w:color="auto"/>
        <w:right w:val="none" w:sz="0" w:space="0" w:color="auto"/>
      </w:divBdr>
    </w:div>
    <w:div w:id="1247956383">
      <w:bodyDiv w:val="1"/>
      <w:marLeft w:val="0"/>
      <w:marRight w:val="0"/>
      <w:marTop w:val="0"/>
      <w:marBottom w:val="0"/>
      <w:divBdr>
        <w:top w:val="none" w:sz="0" w:space="0" w:color="auto"/>
        <w:left w:val="none" w:sz="0" w:space="0" w:color="auto"/>
        <w:bottom w:val="none" w:sz="0" w:space="0" w:color="auto"/>
        <w:right w:val="none" w:sz="0" w:space="0" w:color="auto"/>
      </w:divBdr>
    </w:div>
    <w:div w:id="1575048101">
      <w:bodyDiv w:val="1"/>
      <w:marLeft w:val="0"/>
      <w:marRight w:val="0"/>
      <w:marTop w:val="0"/>
      <w:marBottom w:val="0"/>
      <w:divBdr>
        <w:top w:val="none" w:sz="0" w:space="0" w:color="auto"/>
        <w:left w:val="none" w:sz="0" w:space="0" w:color="auto"/>
        <w:bottom w:val="none" w:sz="0" w:space="0" w:color="auto"/>
        <w:right w:val="none" w:sz="0" w:space="0" w:color="auto"/>
      </w:divBdr>
    </w:div>
    <w:div w:id="20474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bc.ca/competencies" TargetMode="External"/><Relationship Id="rId17" Type="http://schemas.openxmlformats.org/officeDocument/2006/relationships/hyperlink" Target="https://curriculum.gov.bc.ca/" TargetMode="External"/><Relationship Id="rId2" Type="http://schemas.openxmlformats.org/officeDocument/2006/relationships/numbering" Target="numbering.xml"/><Relationship Id="rId16" Type="http://schemas.openxmlformats.org/officeDocument/2006/relationships/hyperlink" Target="https://firstpeoplesprinciplesoflearning.wordpr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37k2uxs2gw"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urriculum.gov.bc.ca/curriculum/francais-langue-premiere/k/co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riculum.gov.bc.ca/curriculum/arts-education/K/cor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2AB4-C94B-4B47-9EA3-5A757BFC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11</Pages>
  <Words>3816</Words>
  <Characters>21755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Brivee  Mueller</cp:lastModifiedBy>
  <cp:revision>55</cp:revision>
  <cp:lastPrinted>2017-12-13T17:06:00Z</cp:lastPrinted>
  <dcterms:created xsi:type="dcterms:W3CDTF">2021-07-21T02:37:00Z</dcterms:created>
  <dcterms:modified xsi:type="dcterms:W3CDTF">2021-07-22T21:08:00Z</dcterms:modified>
</cp:coreProperties>
</file>